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numPr>
          <w:ilvl w:val="0"/>
          <w:numId w:val="1"/>
        </w:numPr>
        <w:ind w:end="-18" w:hanging="0"/>
        <w:jc w:val="center"/>
        <w:rPr>
          <w:rFonts w:ascii="Times New Roman" w:hAnsi="Times New Roman"/>
          <w:sz w:val="22"/>
          <w:szCs w:val="22"/>
        </w:rPr>
      </w:pPr>
      <w:r>
        <w:rPr>
          <w:rFonts w:ascii="Times New Roman" w:hAnsi="Times New Roman"/>
          <w:b/>
          <w:sz w:val="22"/>
          <w:szCs w:val="22"/>
        </w:rPr>
        <w:t>CONTRATO Nº 0</w:t>
      </w:r>
      <w:r>
        <w:rPr>
          <w:rFonts w:ascii="Times New Roman" w:hAnsi="Times New Roman"/>
          <w:b/>
          <w:sz w:val="22"/>
          <w:szCs w:val="22"/>
        </w:rPr>
        <w:t>21</w:t>
      </w:r>
      <w:r>
        <w:rPr>
          <w:rFonts w:ascii="Times New Roman" w:hAnsi="Times New Roman"/>
          <w:b/>
          <w:sz w:val="22"/>
          <w:szCs w:val="22"/>
        </w:rPr>
        <w:t>/201</w:t>
      </w:r>
      <w:r>
        <w:rPr>
          <w:rFonts w:ascii="Times New Roman" w:hAnsi="Times New Roman"/>
          <w:b/>
          <w:sz w:val="22"/>
          <w:szCs w:val="22"/>
        </w:rPr>
        <w:t>8</w:t>
      </w:r>
    </w:p>
    <w:p>
      <w:pPr>
        <w:pStyle w:val="Normal"/>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b/>
          <w:b/>
          <w:sz w:val="22"/>
          <w:szCs w:val="22"/>
        </w:rPr>
      </w:pPr>
      <w:r>
        <w:rPr>
          <w:rFonts w:ascii="Times New Roman" w:hAnsi="Times New Roman"/>
          <w:b/>
          <w:sz w:val="22"/>
          <w:szCs w:val="22"/>
        </w:rPr>
      </w:r>
    </w:p>
    <w:p>
      <w:pPr>
        <w:pStyle w:val="Normal"/>
        <w:ind w:start="3780" w:firstLine="720"/>
        <w:jc w:val="both"/>
        <w:rPr>
          <w:rFonts w:ascii="Times New Roman" w:hAnsi="Times New Roman"/>
          <w:sz w:val="22"/>
          <w:szCs w:val="22"/>
        </w:rPr>
      </w:pPr>
      <w:r>
        <w:rPr>
          <w:rFonts w:ascii="Times New Roman" w:hAnsi="Times New Roman"/>
          <w:i/>
          <w:sz w:val="22"/>
          <w:szCs w:val="22"/>
        </w:rPr>
        <w:t xml:space="preserve">Entre o </w:t>
      </w:r>
      <w:r>
        <w:rPr>
          <w:rFonts w:ascii="Times New Roman" w:hAnsi="Times New Roman"/>
          <w:b/>
          <w:i/>
          <w:sz w:val="22"/>
          <w:szCs w:val="22"/>
        </w:rPr>
        <w:t>Município de TEUTÔNIA</w:t>
      </w:r>
      <w:r>
        <w:rPr>
          <w:rFonts w:ascii="Times New Roman" w:hAnsi="Times New Roman"/>
          <w:i/>
          <w:sz w:val="22"/>
          <w:szCs w:val="22"/>
        </w:rPr>
        <w:t xml:space="preserve"> e a empresa </w:t>
      </w:r>
      <w:r>
        <w:rPr>
          <w:rFonts w:ascii="Times New Roman" w:hAnsi="Times New Roman"/>
          <w:b/>
          <w:i/>
          <w:sz w:val="22"/>
          <w:szCs w:val="22"/>
        </w:rPr>
        <w:t xml:space="preserve">DAMMANN TRANSPORTES LTDA., </w:t>
      </w:r>
      <w:r>
        <w:rPr>
          <w:rFonts w:ascii="Times New Roman" w:hAnsi="Times New Roman"/>
          <w:i/>
          <w:sz w:val="22"/>
          <w:szCs w:val="22"/>
        </w:rPr>
        <w:t>para</w:t>
      </w:r>
      <w:r>
        <w:rPr>
          <w:rFonts w:ascii="Times New Roman" w:hAnsi="Times New Roman"/>
          <w:sz w:val="22"/>
          <w:szCs w:val="22"/>
        </w:rPr>
        <w:t xml:space="preserve"> </w:t>
      </w:r>
      <w:r>
        <w:rPr>
          <w:rFonts w:ascii="Times New Roman" w:hAnsi="Times New Roman"/>
          <w:i/>
          <w:sz w:val="22"/>
          <w:szCs w:val="22"/>
        </w:rPr>
        <w:t xml:space="preserve">pavimentação com blocos de concreto na </w:t>
      </w:r>
      <w:r>
        <w:rPr>
          <w:rFonts w:ascii="Times New Roman" w:hAnsi="Times New Roman"/>
          <w:i/>
          <w:sz w:val="22"/>
          <w:szCs w:val="22"/>
        </w:rPr>
        <w:t>EMEF Bento Gonçalves</w:t>
      </w:r>
      <w:r>
        <w:rPr>
          <w:rFonts w:ascii="Times New Roman" w:hAnsi="Times New Roman"/>
          <w:i/>
          <w:sz w:val="22"/>
          <w:szCs w:val="22"/>
        </w:rPr>
        <w:t>.</w:t>
      </w:r>
    </w:p>
    <w:p>
      <w:pPr>
        <w:pStyle w:val="Normal"/>
        <w:ind w:start="3960" w:firstLine="360"/>
        <w:jc w:val="both"/>
        <w:rPr>
          <w:rFonts w:ascii="Times New Roman" w:hAnsi="Times New Roman"/>
          <w:i/>
          <w:i/>
          <w:sz w:val="22"/>
          <w:szCs w:val="22"/>
        </w:rPr>
      </w:pPr>
      <w:r>
        <w:rPr>
          <w:rFonts w:ascii="Times New Roman" w:hAnsi="Times New Roman"/>
          <w:i/>
          <w:sz w:val="22"/>
          <w:szCs w:val="22"/>
        </w:rPr>
      </w:r>
    </w:p>
    <w:p>
      <w:pPr>
        <w:pStyle w:val="Normal"/>
        <w:ind w:start="4678" w:hanging="0"/>
        <w:jc w:val="both"/>
        <w:rPr>
          <w:rFonts w:ascii="Times New Roman" w:hAnsi="Times New Roman"/>
          <w:sz w:val="22"/>
          <w:szCs w:val="22"/>
        </w:rPr>
      </w:pPr>
      <w:r>
        <w:rPr>
          <w:rFonts w:ascii="Times New Roman" w:hAnsi="Times New Roman"/>
          <w:sz w:val="22"/>
          <w:szCs w:val="22"/>
        </w:rPr>
        <w:tab/>
      </w:r>
    </w:p>
    <w:p>
      <w:pPr>
        <w:pStyle w:val="Normal"/>
        <w:jc w:val="both"/>
        <w:rPr>
          <w:rFonts w:ascii="Times New Roman" w:hAnsi="Times New Roman"/>
          <w:sz w:val="22"/>
          <w:szCs w:val="22"/>
        </w:rPr>
      </w:pPr>
      <w:r>
        <w:rPr>
          <w:rFonts w:ascii="Times New Roman" w:hAnsi="Times New Roman"/>
          <w:sz w:val="22"/>
          <w:szCs w:val="22"/>
        </w:rPr>
        <w:tab/>
        <w:t xml:space="preserve">Que fazem, de um lado, o </w:t>
      </w:r>
      <w:r>
        <w:rPr>
          <w:rFonts w:ascii="Times New Roman" w:hAnsi="Times New Roman"/>
          <w:b/>
          <w:sz w:val="22"/>
          <w:szCs w:val="22"/>
        </w:rPr>
        <w:t>MUNICÍPIO DE TEUTÔNIA</w:t>
      </w:r>
      <w:r>
        <w:rPr>
          <w:rFonts w:ascii="Times New Roman" w:hAnsi="Times New Roman"/>
          <w:sz w:val="22"/>
          <w:szCs w:val="22"/>
        </w:rPr>
        <w:t xml:space="preserve">, pessoa jurídica de direito público interno, inscrito no CNPJ sob nº 88.661.400/0001-99, neste ato representado pelo Prefeito Municipal, Sr. </w:t>
      </w:r>
      <w:r>
        <w:rPr>
          <w:rFonts w:ascii="Times New Roman" w:hAnsi="Times New Roman"/>
          <w:sz w:val="22"/>
          <w:szCs w:val="22"/>
        </w:rPr>
        <w:t>Jonatan Brönstrup</w:t>
      </w:r>
      <w:r>
        <w:rPr>
          <w:rFonts w:ascii="Times New Roman" w:hAnsi="Times New Roman"/>
          <w:sz w:val="22"/>
          <w:szCs w:val="22"/>
        </w:rPr>
        <w:t xml:space="preserve">, brasileiro, </w:t>
      </w:r>
      <w:r>
        <w:rPr>
          <w:rFonts w:ascii="Times New Roman" w:hAnsi="Times New Roman"/>
          <w:sz w:val="22"/>
          <w:szCs w:val="22"/>
        </w:rPr>
        <w:t>solteir</w:t>
      </w:r>
      <w:r>
        <w:rPr>
          <w:rFonts w:ascii="Times New Roman" w:hAnsi="Times New Roman"/>
          <w:sz w:val="22"/>
          <w:szCs w:val="22"/>
        </w:rPr>
        <w:t xml:space="preserve">o, residente e domiciliado neste Município, doravante denominado de </w:t>
      </w:r>
      <w:r>
        <w:rPr>
          <w:rFonts w:ascii="Times New Roman" w:hAnsi="Times New Roman"/>
          <w:b/>
          <w:sz w:val="22"/>
          <w:szCs w:val="22"/>
        </w:rPr>
        <w:t>CONTRATANTE</w:t>
      </w:r>
      <w:r>
        <w:rPr>
          <w:rFonts w:ascii="Times New Roman" w:hAnsi="Times New Roman"/>
          <w:sz w:val="22"/>
          <w:szCs w:val="22"/>
        </w:rPr>
        <w:t xml:space="preserve"> e, de outro lado a empresa </w:t>
      </w:r>
      <w:r>
        <w:rPr>
          <w:rFonts w:ascii="Times New Roman" w:hAnsi="Times New Roman"/>
          <w:b/>
          <w:sz w:val="22"/>
          <w:szCs w:val="22"/>
        </w:rPr>
        <w:t>DAMMANN TRANSPORTES LTDA,</w:t>
      </w:r>
      <w:r>
        <w:rPr>
          <w:rFonts w:ascii="Times New Roman" w:hAnsi="Times New Roman"/>
          <w:sz w:val="22"/>
          <w:szCs w:val="22"/>
        </w:rPr>
        <w:t xml:space="preserve"> pessoa jurídica de direito privado, com sede na Rua Major Bandeira, n°461 Sala 02, Bairro Alesgut, Teutônia/RS, CNPJ nº 08.948.608/0001-54, neste ato representado por Antenor Alberto Dammann, brasileiro, casado, empresário, portador da cédula de identidade n.º 9030752308, CPF n.º 387.736.270-20, residente e domiciliado na Rua Major Bandeira, nº 461, Bairro Alesgut, município de Teutônia/RS, ora em diante denominado de </w:t>
      </w:r>
      <w:r>
        <w:rPr>
          <w:rFonts w:ascii="Times New Roman" w:hAnsi="Times New Roman"/>
          <w:b/>
          <w:sz w:val="22"/>
          <w:szCs w:val="22"/>
        </w:rPr>
        <w:t>CONTRATADA</w:t>
      </w:r>
      <w:r>
        <w:rPr>
          <w:rFonts w:ascii="Times New Roman" w:hAnsi="Times New Roman"/>
          <w:sz w:val="22"/>
          <w:szCs w:val="22"/>
        </w:rPr>
        <w:t xml:space="preserve">, ajustam o presente contrato, que será executado de forma indireta, nos termos da Lei n.º 8.666/93 e suas posteriores alterações, bem como, processo </w:t>
      </w:r>
      <w:r>
        <w:rPr>
          <w:rFonts w:ascii="Times New Roman" w:hAnsi="Times New Roman"/>
          <w:sz w:val="22"/>
          <w:szCs w:val="22"/>
        </w:rPr>
        <w:t>de Dispensa de L</w:t>
      </w:r>
      <w:r>
        <w:rPr>
          <w:rFonts w:ascii="Times New Roman" w:hAnsi="Times New Roman"/>
          <w:sz w:val="22"/>
          <w:szCs w:val="22"/>
        </w:rPr>
        <w:t>icita</w:t>
      </w:r>
      <w:r>
        <w:rPr>
          <w:rFonts w:ascii="Times New Roman" w:hAnsi="Times New Roman"/>
          <w:sz w:val="22"/>
          <w:szCs w:val="22"/>
        </w:rPr>
        <w:t>ção</w:t>
      </w:r>
      <w:r>
        <w:rPr>
          <w:rFonts w:ascii="Times New Roman" w:hAnsi="Times New Roman"/>
          <w:sz w:val="22"/>
          <w:szCs w:val="22"/>
        </w:rPr>
        <w:t xml:space="preserve"> </w:t>
      </w:r>
      <w:r>
        <w:rPr>
          <w:rFonts w:ascii="Times New Roman" w:hAnsi="Times New Roman"/>
          <w:sz w:val="22"/>
          <w:szCs w:val="22"/>
        </w:rPr>
        <w:t>1</w:t>
      </w:r>
      <w:r>
        <w:rPr>
          <w:rFonts w:ascii="Times New Roman" w:hAnsi="Times New Roman"/>
          <w:sz w:val="22"/>
          <w:szCs w:val="22"/>
        </w:rPr>
        <w:t>0-0</w:t>
      </w:r>
      <w:r>
        <w:rPr>
          <w:rFonts w:ascii="Times New Roman" w:hAnsi="Times New Roman"/>
          <w:sz w:val="22"/>
          <w:szCs w:val="22"/>
        </w:rPr>
        <w:t>4</w:t>
      </w:r>
      <w:r>
        <w:rPr>
          <w:rFonts w:ascii="Times New Roman" w:hAnsi="Times New Roman"/>
          <w:sz w:val="22"/>
          <w:szCs w:val="22"/>
        </w:rPr>
        <w:t>/201</w:t>
      </w:r>
      <w:r>
        <w:rPr>
          <w:rFonts w:ascii="Times New Roman" w:hAnsi="Times New Roman"/>
          <w:sz w:val="22"/>
          <w:szCs w:val="22"/>
        </w:rPr>
        <w:t>8</w:t>
      </w:r>
      <w:r>
        <w:rPr>
          <w:rFonts w:ascii="Times New Roman" w:hAnsi="Times New Roman"/>
          <w:sz w:val="22"/>
          <w:szCs w:val="22"/>
        </w:rPr>
        <w:t xml:space="preserve"> e legislação aplicável, com a adoção das seguintes cláusulas:</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rFonts w:ascii="Times New Roman" w:hAnsi="Times New Roman"/>
          <w:b/>
          <w:b/>
          <w:sz w:val="22"/>
          <w:szCs w:val="22"/>
        </w:rPr>
      </w:pPr>
      <w:r>
        <w:rPr>
          <w:rFonts w:ascii="Times New Roman" w:hAnsi="Times New Roman"/>
          <w:b/>
          <w:sz w:val="22"/>
          <w:szCs w:val="22"/>
        </w:rPr>
      </w:r>
    </w:p>
    <w:p>
      <w:pPr>
        <w:pStyle w:val="Normal"/>
        <w:numPr>
          <w:ilvl w:val="0"/>
          <w:numId w:val="2"/>
        </w:numPr>
        <w:jc w:val="both"/>
        <w:rPr>
          <w:b/>
          <w:b/>
          <w:sz w:val="22"/>
          <w:szCs w:val="22"/>
        </w:rPr>
      </w:pPr>
      <w:r>
        <w:rPr>
          <w:rFonts w:ascii="Times New Roman" w:hAnsi="Times New Roman"/>
          <w:b/>
          <w:sz w:val="22"/>
          <w:szCs w:val="22"/>
        </w:rPr>
        <w:t xml:space="preserve">DO OBJETO </w:t>
      </w:r>
    </w:p>
    <w:p>
      <w:pPr>
        <w:pStyle w:val="Corpodetexto"/>
        <w:rPr>
          <w:rFonts w:ascii="Times New Roman" w:hAnsi="Times New Roman"/>
          <w:sz w:val="22"/>
          <w:szCs w:val="22"/>
        </w:rPr>
      </w:pPr>
      <w:r>
        <w:rPr>
          <w:rFonts w:ascii="Times New Roman" w:hAnsi="Times New Roman"/>
          <w:sz w:val="22"/>
          <w:szCs w:val="22"/>
        </w:rPr>
        <w:tab/>
      </w:r>
    </w:p>
    <w:p>
      <w:pPr>
        <w:pStyle w:val="Corpodetexto"/>
        <w:rPr>
          <w:rFonts w:ascii="Times New Roman" w:hAnsi="Times New Roman"/>
          <w:sz w:val="22"/>
          <w:szCs w:val="22"/>
        </w:rPr>
      </w:pPr>
      <w:r>
        <w:rPr>
          <w:rFonts w:ascii="Times New Roman" w:hAnsi="Times New Roman"/>
          <w:b w:val="false"/>
          <w:bCs w:val="false"/>
          <w:sz w:val="22"/>
          <w:szCs w:val="22"/>
        </w:rPr>
        <w:tab/>
        <w:t>1.1</w:t>
      </w:r>
      <w:r>
        <w:rPr>
          <w:rFonts w:ascii="Times New Roman" w:hAnsi="Times New Roman"/>
          <w:b/>
          <w:sz w:val="22"/>
          <w:szCs w:val="22"/>
        </w:rPr>
        <w:t xml:space="preserve"> – </w:t>
      </w:r>
      <w:r>
        <w:rPr>
          <w:rFonts w:ascii="Times New Roman" w:hAnsi="Times New Roman"/>
          <w:sz w:val="22"/>
          <w:szCs w:val="22"/>
        </w:rPr>
        <w:t xml:space="preserve">Constitui objeto do presente contrato </w:t>
      </w:r>
      <w:r>
        <w:rPr>
          <w:rFonts w:ascii="Times New Roman" w:hAnsi="Times New Roman"/>
          <w:sz w:val="22"/>
          <w:szCs w:val="22"/>
        </w:rPr>
        <w:t>o fornecimento de mão de obra especializada</w:t>
      </w:r>
      <w:r>
        <w:rPr>
          <w:rFonts w:ascii="Times New Roman" w:hAnsi="Times New Roman"/>
          <w:sz w:val="22"/>
          <w:szCs w:val="22"/>
        </w:rPr>
        <w:t xml:space="preserve"> para pavimentação com blocos de concreto </w:t>
      </w:r>
      <w:r>
        <w:rPr>
          <w:rFonts w:ascii="Times New Roman" w:hAnsi="Times New Roman"/>
          <w:sz w:val="22"/>
          <w:szCs w:val="22"/>
        </w:rPr>
        <w:t xml:space="preserve">articulado modelo Pav-S e meio fio, na Escola Municipal de Ensino Fundamental Bento Gonçalves, localizada </w:t>
      </w:r>
      <w:r>
        <w:rPr>
          <w:rFonts w:ascii="Times New Roman" w:hAnsi="Times New Roman"/>
          <w:sz w:val="22"/>
          <w:szCs w:val="22"/>
        </w:rPr>
        <w:t>n</w:t>
      </w:r>
      <w:r>
        <w:rPr>
          <w:rFonts w:ascii="Times New Roman" w:hAnsi="Times New Roman"/>
          <w:sz w:val="22"/>
          <w:szCs w:val="22"/>
        </w:rPr>
        <w:t>o Bairro Boa Vista</w:t>
      </w:r>
      <w:r>
        <w:rPr>
          <w:rFonts w:ascii="Times New Roman" w:hAnsi="Times New Roman"/>
          <w:sz w:val="22"/>
          <w:szCs w:val="22"/>
        </w:rPr>
        <w:t xml:space="preserve">, Teutônia/RS, numa área total de </w:t>
      </w:r>
      <w:r>
        <w:rPr>
          <w:rFonts w:ascii="Times New Roman" w:hAnsi="Times New Roman"/>
          <w:sz w:val="22"/>
          <w:szCs w:val="22"/>
        </w:rPr>
        <w:t>400</w:t>
      </w:r>
      <w:r>
        <w:rPr>
          <w:rFonts w:ascii="Times New Roman" w:hAnsi="Times New Roman"/>
          <w:bCs/>
          <w:color w:val="000000"/>
          <w:sz w:val="22"/>
          <w:szCs w:val="22"/>
        </w:rPr>
        <w:t xml:space="preserve">m² </w:t>
      </w:r>
      <w:r>
        <w:rPr>
          <w:rFonts w:ascii="Times New Roman" w:hAnsi="Times New Roman"/>
          <w:bCs/>
          <w:color w:val="000000"/>
          <w:sz w:val="22"/>
          <w:szCs w:val="22"/>
        </w:rPr>
        <w:t>e 120m de meio fio</w:t>
      </w:r>
      <w:r>
        <w:rPr>
          <w:rFonts w:ascii="Times New Roman" w:hAnsi="Times New Roman"/>
          <w:sz w:val="22"/>
          <w:szCs w:val="22"/>
        </w:rPr>
        <w:t>.</w:t>
      </w:r>
      <w:r>
        <w:rPr>
          <w:rFonts w:ascii="Times New Roman" w:hAnsi="Times New Roman"/>
          <w:b/>
          <w:sz w:val="22"/>
          <w:szCs w:val="22"/>
        </w:rPr>
        <w:tab/>
      </w:r>
    </w:p>
    <w:p>
      <w:pPr>
        <w:pStyle w:val="Corpodetexto"/>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1.1.1</w:t>
      </w:r>
      <w:r>
        <w:rPr>
          <w:rFonts w:ascii="Times New Roman" w:hAnsi="Times New Roman"/>
          <w:b/>
          <w:sz w:val="22"/>
          <w:szCs w:val="22"/>
        </w:rPr>
        <w:t xml:space="preserve"> -</w:t>
      </w:r>
      <w:r>
        <w:rPr>
          <w:rFonts w:ascii="Times New Roman" w:hAnsi="Times New Roman"/>
          <w:sz w:val="22"/>
          <w:szCs w:val="22"/>
        </w:rPr>
        <w:t xml:space="preserve"> Faz parte integrante deste objeto a </w:t>
      </w:r>
      <w:r>
        <w:rPr>
          <w:rFonts w:ascii="Times New Roman" w:hAnsi="Times New Roman"/>
          <w:sz w:val="22"/>
          <w:szCs w:val="22"/>
        </w:rPr>
        <w:t>mão de obra</w:t>
      </w:r>
      <w:r>
        <w:rPr>
          <w:rFonts w:ascii="Times New Roman" w:hAnsi="Times New Roman"/>
          <w:sz w:val="22"/>
          <w:szCs w:val="22"/>
        </w:rPr>
        <w:t>, equipamentos, ferramentas, utensílios e transporte necessários à execução dos trabalhos, sinalização, limpeza da obra, seguros de responsabilidade civil que cubram danos pessoais e materiais a terceiros e, ainda, o seguro do pessoal utilizado na obra contra riscos de acidente de trabalho e o cumprimento de todas as obrigações que a legislação trabalhista e previdenciária impõe ao empregador, sem quaisquer ônus ou solidariedade por parte da Prefeitura Municipal de Teutônia.</w:t>
      </w:r>
    </w:p>
    <w:p>
      <w:pPr>
        <w:pStyle w:val="Normal"/>
        <w:jc w:val="both"/>
        <w:rPr>
          <w:rFonts w:ascii="Times New Roman" w:hAnsi="Times New Roman"/>
          <w:sz w:val="22"/>
          <w:szCs w:val="22"/>
        </w:rPr>
      </w:pPr>
      <w:r>
        <w:rPr>
          <w:rFonts w:ascii="Times New Roman" w:hAnsi="Times New Roman"/>
          <w:sz w:val="22"/>
          <w:szCs w:val="22"/>
        </w:rPr>
        <w:tab/>
        <w:t>1.2 - A Administração reserva-se o direito de pedir a substituição de algum funcionário que não atenda aos serviços solicitados pela Administração.</w:t>
      </w:r>
    </w:p>
    <w:p>
      <w:pPr>
        <w:pStyle w:val="Normal"/>
        <w:jc w:val="both"/>
        <w:rPr>
          <w:rFonts w:ascii="Times New Roman" w:hAnsi="Times New Roman"/>
          <w:sz w:val="22"/>
          <w:szCs w:val="22"/>
        </w:rPr>
      </w:pPr>
      <w:r>
        <w:rPr>
          <w:rFonts w:ascii="Times New Roman" w:hAnsi="Times New Roman"/>
          <w:sz w:val="22"/>
          <w:szCs w:val="22"/>
        </w:rPr>
        <w:tab/>
        <w:t>1.3</w:t>
      </w:r>
      <w:r>
        <w:rPr>
          <w:rFonts w:ascii="Times New Roman" w:hAnsi="Times New Roman"/>
          <w:b/>
          <w:sz w:val="22"/>
          <w:szCs w:val="22"/>
        </w:rPr>
        <w:t xml:space="preserve"> -</w:t>
      </w:r>
      <w:r>
        <w:rPr>
          <w:rFonts w:ascii="Times New Roman" w:hAnsi="Times New Roman"/>
          <w:sz w:val="22"/>
          <w:szCs w:val="22"/>
        </w:rPr>
        <w:t xml:space="preserve"> A Administração reserva-se o direito de acompanhar os serviços solicitados, através de pessoa a ser designada pela Administração Municipal juntamente com o proprietário ou responsável da contratada, para acompanhamento integral da obra.</w:t>
      </w:r>
    </w:p>
    <w:p>
      <w:pPr>
        <w:pStyle w:val="BodyTextIndent3"/>
        <w:ind w:start="0" w:end="-52" w:hanging="0"/>
        <w:rPr>
          <w:rFonts w:ascii="Times New Roman" w:hAnsi="Times New Roman"/>
          <w:sz w:val="22"/>
          <w:szCs w:val="22"/>
        </w:rPr>
      </w:pPr>
      <w:r>
        <w:rPr>
          <w:rFonts w:ascii="Times New Roman" w:hAnsi="Times New Roman"/>
          <w:sz w:val="22"/>
          <w:szCs w:val="22"/>
        </w:rPr>
        <w:tab/>
        <w:t>1.4 - A contratada deverá apresentar em até 05 dias após a assinatura a Anotação de Responsabilidade Técnica (ART) indicando os serviços contratados do presente Contrato de Prestação de Serviços.</w:t>
      </w:r>
    </w:p>
    <w:p>
      <w:pPr>
        <w:pStyle w:val="Normal"/>
        <w:jc w:val="both"/>
        <w:rPr>
          <w:rFonts w:ascii="Times New Roman" w:hAnsi="Times New Roman"/>
          <w:sz w:val="22"/>
          <w:szCs w:val="22"/>
        </w:rPr>
      </w:pPr>
      <w:r>
        <w:rPr>
          <w:rFonts w:ascii="Times New Roman" w:hAnsi="Times New Roman"/>
          <w:sz w:val="22"/>
          <w:szCs w:val="22"/>
        </w:rPr>
        <w:tab/>
        <w:t xml:space="preserve">1.5 - O responsável técnico da empresa deverá acompanhar os serviços e comprovando este acompanhamento com a assinatura no </w:t>
      </w:r>
      <w:r>
        <w:rPr>
          <w:rFonts w:ascii="Times New Roman" w:hAnsi="Times New Roman"/>
          <w:sz w:val="22"/>
          <w:szCs w:val="22"/>
          <w:u w:val="single"/>
        </w:rPr>
        <w:t>diário de obras</w:t>
      </w:r>
      <w:r>
        <w:rPr>
          <w:rFonts w:ascii="Times New Roman" w:hAnsi="Times New Roman"/>
          <w:sz w:val="22"/>
          <w:szCs w:val="22"/>
        </w:rPr>
        <w:t>, o qual também deverá conter a relação de todos os empregados da empresa que atuam junto à obra.</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Obs.: Em obras mal executadas, o responsável técnico da contratada será denunciado no CREA/CAU.</w:t>
      </w:r>
    </w:p>
    <w:p>
      <w:pPr>
        <w:pStyle w:val="Corpodetexto"/>
        <w:ind w:firstLine="708"/>
        <w:rPr>
          <w:rFonts w:ascii="Times New Roman" w:hAnsi="Times New Roman"/>
          <w:b/>
          <w:b/>
          <w:sz w:val="22"/>
          <w:szCs w:val="22"/>
        </w:rPr>
      </w:pPr>
      <w:r>
        <w:rPr>
          <w:rFonts w:ascii="Times New Roman" w:hAnsi="Times New Roman"/>
          <w:b/>
          <w:sz w:val="22"/>
          <w:szCs w:val="22"/>
        </w:rPr>
      </w:r>
    </w:p>
    <w:p>
      <w:pPr>
        <w:pStyle w:val="Corpodetexto"/>
        <w:ind w:firstLine="708"/>
        <w:rPr>
          <w:rFonts w:ascii="Times New Roman" w:hAnsi="Times New Roman"/>
          <w:b/>
          <w:b/>
          <w:sz w:val="22"/>
          <w:szCs w:val="22"/>
        </w:rPr>
      </w:pPr>
      <w:r>
        <w:rPr>
          <w:rFonts w:ascii="Times New Roman" w:hAnsi="Times New Roman"/>
          <w:b/>
          <w:sz w:val="22"/>
          <w:szCs w:val="22"/>
        </w:rPr>
      </w:r>
    </w:p>
    <w:p>
      <w:pPr>
        <w:pStyle w:val="Normal"/>
        <w:numPr>
          <w:ilvl w:val="0"/>
          <w:numId w:val="2"/>
        </w:numPr>
        <w:tabs>
          <w:tab w:val="left" w:pos="540" w:leader="none"/>
        </w:tabs>
        <w:jc w:val="both"/>
        <w:rPr>
          <w:b/>
          <w:b/>
          <w:sz w:val="22"/>
          <w:szCs w:val="22"/>
        </w:rPr>
      </w:pPr>
      <w:r>
        <w:rPr>
          <w:rFonts w:ascii="Times New Roman" w:hAnsi="Times New Roman"/>
          <w:b/>
          <w:sz w:val="22"/>
          <w:szCs w:val="22"/>
        </w:rPr>
        <w:t xml:space="preserve">PREÇO, PAGAMENTO E REAJUSTES </w:t>
      </w:r>
    </w:p>
    <w:p>
      <w:pPr>
        <w:pStyle w:val="Normal"/>
        <w:ind w:firstLine="708"/>
        <w:jc w:val="both"/>
        <w:rPr>
          <w:bCs/>
        </w:rPr>
      </w:pPr>
      <w:r>
        <w:rPr>
          <w:rFonts w:ascii="Times New Roman" w:hAnsi="Times New Roman"/>
          <w:sz w:val="22"/>
          <w:szCs w:val="22"/>
        </w:rPr>
      </w:r>
    </w:p>
    <w:p>
      <w:pPr>
        <w:pStyle w:val="Normal"/>
        <w:ind w:firstLine="708"/>
        <w:jc w:val="both"/>
        <w:rPr>
          <w:rFonts w:ascii="Times New Roman" w:hAnsi="Times New Roman"/>
          <w:sz w:val="22"/>
          <w:szCs w:val="22"/>
        </w:rPr>
      </w:pPr>
      <w:r>
        <w:rPr>
          <w:rFonts w:ascii="Times New Roman" w:hAnsi="Times New Roman"/>
          <w:bCs/>
          <w:sz w:val="22"/>
          <w:szCs w:val="22"/>
        </w:rPr>
        <w:t xml:space="preserve">2.1 - O Município pagará à CONTRATADA, em contrapartida </w:t>
      </w:r>
      <w:r>
        <w:rPr>
          <w:rFonts w:ascii="Times New Roman" w:hAnsi="Times New Roman"/>
          <w:sz w:val="22"/>
          <w:szCs w:val="22"/>
        </w:rPr>
        <w:t>à execução da obra</w:t>
      </w:r>
      <w:r>
        <w:rPr>
          <w:rFonts w:ascii="Times New Roman" w:hAnsi="Times New Roman"/>
          <w:bCs/>
          <w:sz w:val="22"/>
          <w:szCs w:val="22"/>
        </w:rPr>
        <w:t xml:space="preserve">, o valor de </w:t>
      </w:r>
      <w:r>
        <w:rPr>
          <w:rFonts w:ascii="Times New Roman" w:hAnsi="Times New Roman"/>
          <w:b/>
          <w:bCs/>
          <w:sz w:val="22"/>
          <w:szCs w:val="22"/>
        </w:rPr>
        <w:t>R</w:t>
      </w:r>
      <w:r>
        <w:rPr>
          <w:rFonts w:ascii="Times New Roman" w:hAnsi="Times New Roman"/>
          <w:b/>
          <w:sz w:val="22"/>
          <w:szCs w:val="22"/>
        </w:rPr>
        <w:t xml:space="preserve">$ </w:t>
      </w:r>
      <w:r>
        <w:rPr>
          <w:rFonts w:ascii="Times New Roman" w:hAnsi="Times New Roman"/>
          <w:b/>
          <w:sz w:val="22"/>
          <w:szCs w:val="22"/>
        </w:rPr>
        <w:t>9.800,00</w:t>
      </w:r>
      <w:r>
        <w:rPr>
          <w:rFonts w:ascii="Times New Roman" w:hAnsi="Times New Roman"/>
          <w:b/>
          <w:sz w:val="22"/>
          <w:szCs w:val="22"/>
        </w:rPr>
        <w:t xml:space="preserve"> (</w:t>
      </w:r>
      <w:r>
        <w:rPr>
          <w:rFonts w:ascii="Times New Roman" w:hAnsi="Times New Roman"/>
          <w:b/>
          <w:sz w:val="22"/>
          <w:szCs w:val="22"/>
        </w:rPr>
        <w:t>nove mil e</w:t>
      </w:r>
      <w:r>
        <w:rPr>
          <w:rFonts w:ascii="Times New Roman" w:hAnsi="Times New Roman"/>
          <w:b/>
          <w:sz w:val="22"/>
          <w:szCs w:val="22"/>
        </w:rPr>
        <w:t xml:space="preserve"> oitocentos reais), </w:t>
      </w:r>
      <w:r>
        <w:rPr>
          <w:rFonts w:ascii="Times New Roman" w:hAnsi="Times New Roman"/>
          <w:bCs/>
          <w:sz w:val="22"/>
          <w:szCs w:val="22"/>
        </w:rPr>
        <w:t xml:space="preserve">no qual estão incluídos todos os custos diretos e indiretos, tais como: </w:t>
      </w:r>
      <w:r>
        <w:rPr>
          <w:rFonts w:ascii="Times New Roman" w:hAnsi="Times New Roman"/>
          <w:sz w:val="22"/>
          <w:szCs w:val="22"/>
        </w:rPr>
        <w:t xml:space="preserve">locomoção, </w:t>
      </w:r>
      <w:r>
        <w:rPr>
          <w:rFonts w:ascii="Times New Roman" w:hAnsi="Times New Roman"/>
          <w:sz w:val="22"/>
          <w:szCs w:val="22"/>
        </w:rPr>
        <w:t>mão de obra</w:t>
      </w:r>
      <w:r>
        <w:rPr>
          <w:rFonts w:ascii="Times New Roman" w:hAnsi="Times New Roman"/>
          <w:sz w:val="22"/>
          <w:szCs w:val="22"/>
        </w:rPr>
        <w:t>, inclusive o BDI (impostos, taxas, contribuições sociais, lucro do empreendimento, etc.)</w:t>
      </w:r>
      <w:r>
        <w:rPr>
          <w:rFonts w:ascii="Times New Roman" w:hAnsi="Times New Roman"/>
          <w:bCs/>
          <w:sz w:val="22"/>
          <w:szCs w:val="22"/>
        </w:rPr>
        <w:t>, encargos trabalhistas, previdenciários, sociais, civis, comerciais e fiscais.</w:t>
      </w:r>
    </w:p>
    <w:p>
      <w:pPr>
        <w:pStyle w:val="Normal"/>
        <w:jc w:val="both"/>
        <w:rPr>
          <w:rFonts w:ascii="Times New Roman" w:hAnsi="Times New Roman"/>
          <w:sz w:val="22"/>
          <w:szCs w:val="22"/>
        </w:rPr>
      </w:pPr>
      <w:r>
        <w:rPr>
          <w:rFonts w:ascii="Times New Roman" w:hAnsi="Times New Roman"/>
          <w:sz w:val="22"/>
          <w:szCs w:val="22"/>
        </w:rPr>
        <w:tab/>
        <w:t xml:space="preserve">2.2 – O pagamento </w:t>
      </w:r>
      <w:r>
        <w:rPr>
          <w:rFonts w:ascii="Times New Roman" w:hAnsi="Times New Roman"/>
          <w:color w:val="000000"/>
          <w:sz w:val="22"/>
          <w:szCs w:val="22"/>
        </w:rPr>
        <w:t xml:space="preserve">será </w:t>
      </w:r>
      <w:r>
        <w:rPr>
          <w:rFonts w:ascii="Times New Roman" w:hAnsi="Times New Roman"/>
          <w:sz w:val="22"/>
          <w:szCs w:val="22"/>
        </w:rPr>
        <w:t>efetuado em forma integral ou parcelado, cuja fiscalização será acompanhada pel</w:t>
      </w:r>
      <w:r>
        <w:rPr>
          <w:rFonts w:ascii="Times New Roman" w:hAnsi="Times New Roman"/>
          <w:sz w:val="22"/>
          <w:szCs w:val="22"/>
        </w:rPr>
        <w:t>o</w:t>
      </w:r>
      <w:r>
        <w:rPr>
          <w:rFonts w:ascii="Times New Roman" w:hAnsi="Times New Roman"/>
          <w:sz w:val="22"/>
          <w:szCs w:val="22"/>
        </w:rPr>
        <w:t xml:space="preserve"> servidor </w:t>
      </w:r>
      <w:r>
        <w:rPr>
          <w:rFonts w:ascii="Times New Roman" w:hAnsi="Times New Roman"/>
          <w:b/>
          <w:bCs/>
          <w:sz w:val="22"/>
          <w:szCs w:val="22"/>
        </w:rPr>
        <w:t>Emers</w:t>
      </w:r>
      <w:r>
        <w:rPr>
          <w:rFonts w:ascii="Times New Roman" w:hAnsi="Times New Roman"/>
          <w:b/>
          <w:bCs/>
          <w:sz w:val="22"/>
          <w:szCs w:val="22"/>
        </w:rPr>
        <w:t>on Cezar da Silva</w:t>
      </w:r>
      <w:r>
        <w:rPr>
          <w:rFonts w:ascii="Times New Roman" w:hAnsi="Times New Roman"/>
          <w:b/>
          <w:color w:val="000000"/>
          <w:sz w:val="22"/>
          <w:szCs w:val="22"/>
        </w:rPr>
        <w:t>.</w:t>
      </w:r>
      <w:r>
        <w:rPr>
          <w:rFonts w:ascii="Times New Roman" w:hAnsi="Times New Roman"/>
          <w:sz w:val="22"/>
          <w:szCs w:val="22"/>
        </w:rPr>
        <w:t xml:space="preserve"> O mesmo encaminhar</w:t>
      </w:r>
      <w:r>
        <w:rPr>
          <w:rFonts w:ascii="Times New Roman" w:hAnsi="Times New Roman"/>
          <w:sz w:val="22"/>
          <w:szCs w:val="22"/>
        </w:rPr>
        <w:t>á</w:t>
      </w:r>
      <w:r>
        <w:rPr>
          <w:rFonts w:ascii="Times New Roman" w:hAnsi="Times New Roman"/>
          <w:sz w:val="22"/>
          <w:szCs w:val="22"/>
        </w:rPr>
        <w:t xml:space="preserve"> ao setor de empenhos um Laudo de Avaliação (Vistoria), para liberação dos pagamento.</w:t>
        <w:tab/>
      </w:r>
    </w:p>
    <w:p>
      <w:pPr>
        <w:pStyle w:val="Normal"/>
        <w:jc w:val="both"/>
        <w:rPr>
          <w:rFonts w:ascii="Times New Roman" w:hAnsi="Times New Roman"/>
          <w:sz w:val="22"/>
          <w:szCs w:val="22"/>
        </w:rPr>
      </w:pPr>
      <w:r>
        <w:rPr>
          <w:rFonts w:ascii="Times New Roman" w:hAnsi="Times New Roman"/>
          <w:sz w:val="22"/>
          <w:szCs w:val="22"/>
        </w:rPr>
        <w:tab/>
        <w:t xml:space="preserve">2.2.1 - Por ocasião de cada pagamento será retido o valor do ISS, na forma da legislação vigente.                                   </w:t>
      </w:r>
    </w:p>
    <w:p>
      <w:pPr>
        <w:pStyle w:val="Normal"/>
        <w:jc w:val="both"/>
        <w:rPr>
          <w:rFonts w:ascii="Times New Roman" w:hAnsi="Times New Roman"/>
          <w:sz w:val="22"/>
          <w:szCs w:val="22"/>
        </w:rPr>
      </w:pPr>
      <w:r>
        <w:rPr>
          <w:rFonts w:ascii="Times New Roman" w:hAnsi="Times New Roman"/>
          <w:sz w:val="22"/>
          <w:szCs w:val="22"/>
        </w:rPr>
        <w:tab/>
        <w:t xml:space="preserve">2.3 - A Contratada deverá emitir e apresentar a </w:t>
      </w:r>
      <w:r>
        <w:rPr>
          <w:rFonts w:ascii="Times New Roman" w:hAnsi="Times New Roman"/>
          <w:b/>
          <w:sz w:val="22"/>
          <w:szCs w:val="22"/>
        </w:rPr>
        <w:t>Nota Fiscal/Fatura</w:t>
      </w:r>
      <w:r>
        <w:rPr>
          <w:rFonts w:ascii="Times New Roman" w:hAnsi="Times New Roman"/>
          <w:sz w:val="22"/>
          <w:szCs w:val="22"/>
        </w:rPr>
        <w:t xml:space="preserve">, na qual conste discriminadamente, os serviços executados, devendo também constar o número do </w:t>
      </w:r>
      <w:r>
        <w:rPr>
          <w:rFonts w:ascii="Times New Roman" w:hAnsi="Times New Roman"/>
          <w:sz w:val="22"/>
          <w:szCs w:val="22"/>
        </w:rPr>
        <w:t>processo de Dispensa</w:t>
      </w:r>
      <w:r>
        <w:rPr>
          <w:rFonts w:ascii="Times New Roman" w:hAnsi="Times New Roman"/>
          <w:sz w:val="22"/>
          <w:szCs w:val="22"/>
        </w:rPr>
        <w:t>.</w:t>
      </w:r>
    </w:p>
    <w:p>
      <w:pPr>
        <w:pStyle w:val="Normal"/>
        <w:jc w:val="both"/>
        <w:rPr>
          <w:rFonts w:ascii="Times New Roman" w:hAnsi="Times New Roman"/>
          <w:sz w:val="22"/>
          <w:szCs w:val="22"/>
        </w:rPr>
      </w:pPr>
      <w:r>
        <w:rPr>
          <w:rFonts w:ascii="Times New Roman" w:hAnsi="Times New Roman"/>
          <w:sz w:val="22"/>
          <w:szCs w:val="22"/>
        </w:rPr>
        <w:tab/>
        <w:t>2.4 - A Contratada deverá apresentar prova de recolhimento do INSS e do FGTS do último mês e cópia da folha de pagamento dos profissionais que aturam na obra, condição esta para receber o pagamento da fatura emitida.</w:t>
      </w:r>
    </w:p>
    <w:p>
      <w:pPr>
        <w:pStyle w:val="Normal"/>
        <w:jc w:val="both"/>
        <w:rPr>
          <w:rFonts w:ascii="Times New Roman" w:hAnsi="Times New Roman"/>
          <w:sz w:val="22"/>
          <w:szCs w:val="22"/>
        </w:rPr>
      </w:pPr>
      <w:r>
        <w:rPr>
          <w:rFonts w:ascii="Times New Roman" w:hAnsi="Times New Roman"/>
          <w:sz w:val="22"/>
          <w:szCs w:val="22"/>
        </w:rPr>
        <w:tab/>
        <w:t>2.4.1 - Ocorrendo o fato dos encargos sociais não tiverem sido recolhidos até a data do pagamento, deverá a Contratada apresentar o comprovante dos encargos sociais do mês imediatamente anterior ao da realização dos serviços.</w:t>
      </w:r>
    </w:p>
    <w:p>
      <w:pPr>
        <w:pStyle w:val="Normal"/>
        <w:jc w:val="both"/>
        <w:rPr>
          <w:rFonts w:ascii="Times New Roman" w:hAnsi="Times New Roman"/>
          <w:sz w:val="22"/>
          <w:szCs w:val="22"/>
        </w:rPr>
      </w:pPr>
      <w:r>
        <w:rPr>
          <w:rFonts w:ascii="Times New Roman" w:hAnsi="Times New Roman"/>
          <w:sz w:val="22"/>
          <w:szCs w:val="22"/>
        </w:rPr>
        <w:tab/>
        <w:t>2.4.2 - Serão retidos 11% do valor do pagamento, caso a Contratada não apresentar prova de recolhimento do INSS e do FGTS do último mês.</w:t>
      </w:r>
    </w:p>
    <w:p>
      <w:pPr>
        <w:pStyle w:val="Normal"/>
        <w:jc w:val="both"/>
        <w:rPr>
          <w:rFonts w:ascii="Times New Roman" w:hAnsi="Times New Roman"/>
          <w:sz w:val="22"/>
          <w:szCs w:val="22"/>
        </w:rPr>
      </w:pPr>
      <w:r>
        <w:rPr>
          <w:rFonts w:ascii="Times New Roman" w:hAnsi="Times New Roman"/>
          <w:sz w:val="22"/>
          <w:szCs w:val="22"/>
        </w:rPr>
        <w:tab/>
        <w:t>2.5 - Os pagamentos serão concretizados na moeda vigente no País, em até 10 (dez) dias após apresentação de todos os documentos exigidos juntamente com o BM correspondente.</w:t>
      </w:r>
    </w:p>
    <w:p>
      <w:pPr>
        <w:pStyle w:val="Normal"/>
        <w:jc w:val="both"/>
        <w:rPr>
          <w:rFonts w:ascii="Times New Roman" w:hAnsi="Times New Roman"/>
          <w:sz w:val="22"/>
          <w:szCs w:val="22"/>
        </w:rPr>
      </w:pPr>
      <w:r>
        <w:rPr>
          <w:rFonts w:ascii="Times New Roman" w:hAnsi="Times New Roman"/>
          <w:sz w:val="22"/>
          <w:szCs w:val="22"/>
        </w:rPr>
        <w:t xml:space="preserve">2.6 - </w:t>
      </w:r>
      <w:r>
        <w:rPr>
          <w:rFonts w:ascii="Times New Roman" w:hAnsi="Times New Roman"/>
          <w:b w:val="false"/>
          <w:bCs w:val="false"/>
          <w:sz w:val="22"/>
          <w:szCs w:val="22"/>
          <w:u w:val="none"/>
        </w:rPr>
        <w:t>O pagamento da última parcela ficará condicionado à apresentação da Certidão Negativa de Débito da Obra, fornecida pelo INSS, certidão esta que integrará o conjunto de documentos indispensáveis na aceitação provisória da obra.</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rFonts w:ascii="Times New Roman" w:hAnsi="Times New Roman"/>
          <w:b/>
          <w:b/>
          <w:sz w:val="22"/>
          <w:szCs w:val="22"/>
        </w:rPr>
      </w:pPr>
      <w:r>
        <w:rPr>
          <w:rFonts w:ascii="Times New Roman" w:hAnsi="Times New Roman"/>
          <w:b/>
          <w:sz w:val="22"/>
          <w:szCs w:val="22"/>
        </w:rPr>
      </w:r>
    </w:p>
    <w:p>
      <w:pPr>
        <w:pStyle w:val="Normal"/>
        <w:numPr>
          <w:ilvl w:val="0"/>
          <w:numId w:val="2"/>
        </w:numPr>
        <w:jc w:val="both"/>
        <w:rPr>
          <w:b/>
          <w:b/>
          <w:sz w:val="22"/>
          <w:szCs w:val="22"/>
        </w:rPr>
      </w:pPr>
      <w:r>
        <w:rPr>
          <w:rFonts w:ascii="Times New Roman" w:hAnsi="Times New Roman"/>
          <w:b/>
          <w:sz w:val="22"/>
          <w:szCs w:val="22"/>
        </w:rPr>
        <w:t>DOS PRAZOS</w:t>
      </w:r>
    </w:p>
    <w:p>
      <w:pPr>
        <w:pStyle w:val="Normal"/>
        <w:jc w:val="both"/>
        <w:rPr>
          <w:rFonts w:ascii="Times New Roman" w:hAnsi="Times New Roman"/>
          <w:sz w:val="22"/>
          <w:szCs w:val="22"/>
        </w:rPr>
      </w:pPr>
      <w:r>
        <w:rPr>
          <w:rFonts w:ascii="Times New Roman" w:hAnsi="Times New Roman"/>
          <w:bCs/>
          <w:sz w:val="22"/>
          <w:szCs w:val="22"/>
        </w:rPr>
        <w:tab/>
      </w:r>
    </w:p>
    <w:p>
      <w:pPr>
        <w:pStyle w:val="Normal"/>
        <w:jc w:val="both"/>
        <w:rPr>
          <w:rFonts w:ascii="Times New Roman" w:hAnsi="Times New Roman"/>
          <w:sz w:val="22"/>
          <w:szCs w:val="22"/>
        </w:rPr>
      </w:pPr>
      <w:r>
        <w:rPr>
          <w:rFonts w:ascii="Times New Roman" w:hAnsi="Times New Roman"/>
          <w:bCs/>
          <w:sz w:val="22"/>
          <w:szCs w:val="22"/>
        </w:rPr>
        <w:tab/>
        <w:t xml:space="preserve">3.1 - O prazo de execução do presente contrato será de </w:t>
      </w:r>
      <w:r>
        <w:rPr>
          <w:rFonts w:ascii="Times New Roman" w:hAnsi="Times New Roman"/>
          <w:bCs/>
          <w:sz w:val="22"/>
          <w:szCs w:val="22"/>
        </w:rPr>
        <w:t>3</w:t>
      </w:r>
      <w:r>
        <w:rPr>
          <w:rFonts w:ascii="Times New Roman" w:hAnsi="Times New Roman"/>
          <w:bCs/>
          <w:sz w:val="22"/>
          <w:szCs w:val="22"/>
        </w:rPr>
        <w:t>0 (</w:t>
      </w:r>
      <w:r>
        <w:rPr>
          <w:rFonts w:ascii="Times New Roman" w:hAnsi="Times New Roman"/>
          <w:bCs/>
          <w:sz w:val="22"/>
          <w:szCs w:val="22"/>
        </w:rPr>
        <w:t>trinta</w:t>
      </w:r>
      <w:r>
        <w:rPr>
          <w:rFonts w:ascii="Times New Roman" w:hAnsi="Times New Roman"/>
          <w:bCs/>
          <w:sz w:val="22"/>
          <w:szCs w:val="22"/>
        </w:rPr>
        <w:t xml:space="preserve">) dias </w:t>
      </w:r>
      <w:r>
        <w:rPr>
          <w:rFonts w:ascii="Times New Roman" w:hAnsi="Times New Roman"/>
          <w:sz w:val="22"/>
          <w:szCs w:val="22"/>
        </w:rPr>
        <w:t>a contar da data de emissão da ordem de serviço, após a assinatura do contrato</w:t>
      </w:r>
      <w:r>
        <w:rPr>
          <w:rFonts w:ascii="Times New Roman" w:hAnsi="Times New Roman"/>
          <w:bCs/>
          <w:sz w:val="22"/>
          <w:szCs w:val="22"/>
        </w:rPr>
        <w:t xml:space="preserve">. </w:t>
      </w:r>
      <w:r>
        <w:rPr>
          <w:rFonts w:ascii="Times New Roman" w:hAnsi="Times New Roman"/>
          <w:sz w:val="22"/>
          <w:szCs w:val="22"/>
          <w:u w:val="none"/>
        </w:rPr>
        <w:t>Prorrogação de prazo somente poderá ser requerida, mediante justo motivo, cujas razões se deem por caso fortuito ou força maior. A prorrogação deve necessariamente ser requerida antes do término do prazo fixado por este instrumento.</w:t>
      </w:r>
    </w:p>
    <w:p>
      <w:pPr>
        <w:pStyle w:val="Normal"/>
        <w:jc w:val="both"/>
        <w:rPr>
          <w:rFonts w:ascii="Times New Roman" w:hAnsi="Times New Roman"/>
          <w:bCs/>
          <w:sz w:val="22"/>
          <w:szCs w:val="22"/>
        </w:rPr>
      </w:pPr>
      <w:r>
        <w:rPr>
          <w:rFonts w:ascii="Times New Roman" w:hAnsi="Times New Roman"/>
          <w:bCs/>
          <w:sz w:val="22"/>
          <w:szCs w:val="22"/>
        </w:rPr>
        <w:tab/>
        <w:t>3.2 - O atraso injustificado na prestação de serviços, sujeitará o infrator ao pagamento de multa estipulada neste instrumento.</w:t>
      </w:r>
    </w:p>
    <w:p>
      <w:pPr>
        <w:pStyle w:val="Normal"/>
        <w:jc w:val="both"/>
        <w:rPr>
          <w:b/>
          <w:b/>
          <w:sz w:val="22"/>
          <w:szCs w:val="22"/>
        </w:rPr>
      </w:pPr>
      <w:r>
        <w:rPr>
          <w:rFonts w:ascii="Times New Roman" w:hAnsi="Times New Roman"/>
          <w:bCs/>
          <w:sz w:val="22"/>
          <w:szCs w:val="22"/>
        </w:rPr>
        <w:t>3.3 - A CONTRATADA fica sujeita e compromete-se cumprir os prazos que a Administração Municipal determinar para o cumprimento do objeto deste contrato.</w:t>
      </w:r>
    </w:p>
    <w:p>
      <w:pPr>
        <w:pStyle w:val="Normal"/>
        <w:tabs>
          <w:tab w:val="left" w:pos="1770" w:leader="none"/>
        </w:tabs>
        <w:jc w:val="both"/>
        <w:rPr>
          <w:rFonts w:ascii="Times New Roman" w:hAnsi="Times New Roman"/>
          <w:b/>
          <w:b/>
          <w:sz w:val="22"/>
          <w:szCs w:val="22"/>
        </w:rPr>
      </w:pPr>
      <w:r>
        <w:rPr>
          <w:rFonts w:ascii="Times New Roman" w:hAnsi="Times New Roman"/>
          <w:b/>
          <w:sz w:val="22"/>
          <w:szCs w:val="22"/>
        </w:rPr>
      </w:r>
    </w:p>
    <w:p>
      <w:pPr>
        <w:pStyle w:val="Normal"/>
        <w:tabs>
          <w:tab w:val="left" w:pos="1770" w:leader="none"/>
        </w:tabs>
        <w:jc w:val="both"/>
        <w:rPr>
          <w:rFonts w:ascii="Times New Roman" w:hAnsi="Times New Roman"/>
          <w:b/>
          <w:b/>
          <w:sz w:val="22"/>
          <w:szCs w:val="22"/>
        </w:rPr>
      </w:pPr>
      <w:r>
        <w:rPr>
          <w:rFonts w:ascii="Times New Roman" w:hAnsi="Times New Roman"/>
          <w:b/>
          <w:sz w:val="22"/>
          <w:szCs w:val="22"/>
        </w:rPr>
      </w:r>
    </w:p>
    <w:p>
      <w:pPr>
        <w:pStyle w:val="Normal"/>
        <w:numPr>
          <w:ilvl w:val="0"/>
          <w:numId w:val="2"/>
        </w:numPr>
        <w:tabs>
          <w:tab w:val="left" w:pos="1770" w:leader="none"/>
        </w:tabs>
        <w:jc w:val="both"/>
        <w:rPr>
          <w:b/>
          <w:b/>
          <w:sz w:val="22"/>
          <w:szCs w:val="22"/>
        </w:rPr>
      </w:pPr>
      <w:r>
        <w:rPr>
          <w:rFonts w:ascii="Times New Roman" w:hAnsi="Times New Roman"/>
          <w:b/>
          <w:sz w:val="22"/>
          <w:szCs w:val="22"/>
        </w:rPr>
        <w:t xml:space="preserve">EXECUÇÃO, RESPONSABILIDADES E FISCALIZAÇÃO </w:t>
      </w:r>
    </w:p>
    <w:p>
      <w:pPr>
        <w:pStyle w:val="Corpodetexto"/>
        <w:ind w:firstLine="708"/>
        <w:rPr>
          <w:bCs/>
        </w:rPr>
      </w:pPr>
      <w:r>
        <w:rPr>
          <w:rFonts w:ascii="Times New Roman" w:hAnsi="Times New Roman"/>
          <w:sz w:val="22"/>
          <w:szCs w:val="22"/>
        </w:rPr>
      </w:r>
    </w:p>
    <w:p>
      <w:pPr>
        <w:pStyle w:val="Corpodetexto"/>
        <w:ind w:firstLine="708"/>
        <w:rPr>
          <w:rFonts w:ascii="Times New Roman" w:hAnsi="Times New Roman"/>
          <w:sz w:val="22"/>
          <w:szCs w:val="22"/>
        </w:rPr>
      </w:pPr>
      <w:r>
        <w:rPr>
          <w:rFonts w:ascii="Times New Roman" w:hAnsi="Times New Roman"/>
          <w:bCs/>
          <w:sz w:val="22"/>
          <w:szCs w:val="22"/>
        </w:rPr>
        <w:t xml:space="preserve">4.1 – </w:t>
      </w:r>
      <w:r>
        <w:rPr>
          <w:rFonts w:ascii="Times New Roman" w:hAnsi="Times New Roman"/>
          <w:sz w:val="22"/>
          <w:szCs w:val="22"/>
        </w:rPr>
        <w:t>O Contrato deverá ser executado fielmente pelas partes, de acordo com as cláusulas avençadas, respondendo cada qual pelas consequências de sua inexecução total ou parcial.</w:t>
      </w:r>
    </w:p>
    <w:p>
      <w:pPr>
        <w:pStyle w:val="Normal"/>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4.2</w:t>
      </w:r>
      <w:r>
        <w:rPr>
          <w:rFonts w:ascii="Times New Roman" w:hAnsi="Times New Roman"/>
          <w:b/>
          <w:sz w:val="22"/>
          <w:szCs w:val="22"/>
        </w:rPr>
        <w:t xml:space="preserve"> </w:t>
      </w:r>
      <w:r>
        <w:rPr>
          <w:rFonts w:ascii="Times New Roman" w:hAnsi="Times New Roman"/>
          <w:b/>
          <w:bCs/>
          <w:sz w:val="22"/>
          <w:szCs w:val="22"/>
        </w:rPr>
        <w:t>-</w:t>
      </w:r>
      <w:r>
        <w:rPr>
          <w:rFonts w:ascii="Times New Roman" w:hAnsi="Times New Roman"/>
          <w:sz w:val="22"/>
          <w:szCs w:val="22"/>
        </w:rPr>
        <w:t xml:space="preserve"> </w:t>
      </w:r>
      <w:r>
        <w:rPr>
          <w:rFonts w:ascii="Times New Roman" w:hAnsi="Times New Roman"/>
          <w:sz w:val="22"/>
          <w:szCs w:val="22"/>
          <w:u w:val="none"/>
        </w:rPr>
        <w:t>Antes do início da obra, a contratada deverá apresentar a ART (Anotação de Responsabilidade Técnica) de execução ao Departamento de Engenharia da Prefeitura Municipal de Teutônia, para que este emita a Ordem de Serviço, após a assinatura do contrato</w:t>
      </w:r>
      <w:r>
        <w:rPr>
          <w:rFonts w:ascii="Times New Roman" w:hAnsi="Times New Roman"/>
          <w:sz w:val="22"/>
          <w:szCs w:val="22"/>
        </w:rPr>
        <w:t>.</w:t>
      </w:r>
    </w:p>
    <w:p>
      <w:pPr>
        <w:pStyle w:val="Normal"/>
        <w:jc w:val="both"/>
        <w:rPr>
          <w:rFonts w:ascii="Times New Roman" w:hAnsi="Times New Roman"/>
          <w:sz w:val="22"/>
          <w:szCs w:val="22"/>
        </w:rPr>
      </w:pPr>
      <w:r>
        <w:rPr>
          <w:rFonts w:ascii="Times New Roman" w:hAnsi="Times New Roman"/>
          <w:bCs/>
          <w:sz w:val="22"/>
          <w:szCs w:val="22"/>
        </w:rPr>
        <w:tab/>
        <w:t>4.</w:t>
      </w:r>
      <w:r>
        <w:rPr>
          <w:rFonts w:ascii="Times New Roman" w:hAnsi="Times New Roman"/>
          <w:sz w:val="22"/>
          <w:szCs w:val="22"/>
        </w:rPr>
        <w:t>3 - A Contratada é responsável pelos danos causados diretamente à Contratante ou a terceiros, decorrentes de sua culpa ou dolo na execução do Contrato.</w:t>
      </w:r>
    </w:p>
    <w:p>
      <w:pPr>
        <w:pStyle w:val="Normal"/>
        <w:jc w:val="both"/>
        <w:rPr>
          <w:rFonts w:ascii="Times New Roman" w:hAnsi="Times New Roman"/>
          <w:sz w:val="22"/>
          <w:szCs w:val="22"/>
        </w:rPr>
      </w:pPr>
      <w:r>
        <w:rPr>
          <w:rFonts w:ascii="Times New Roman" w:hAnsi="Times New Roman"/>
          <w:bCs/>
          <w:sz w:val="22"/>
          <w:szCs w:val="22"/>
        </w:rPr>
        <w:tab/>
        <w:t>4.4</w:t>
      </w:r>
      <w:r>
        <w:rPr>
          <w:rFonts w:ascii="Times New Roman" w:hAnsi="Times New Roman"/>
          <w:b/>
          <w:bCs/>
          <w:sz w:val="22"/>
          <w:szCs w:val="22"/>
        </w:rPr>
        <w:t xml:space="preserve"> -</w:t>
      </w:r>
      <w:r>
        <w:rPr>
          <w:rFonts w:ascii="Times New Roman" w:hAnsi="Times New Roman"/>
          <w:sz w:val="22"/>
          <w:szCs w:val="22"/>
        </w:rPr>
        <w:t xml:space="preserve"> A Contratada assume inteira e expressa responsabilidade pelas obrigações sociais e de proteção aos seus empregados, bem como pelos encargos previdenciários, fiscais, trabalhistas e comerciais resultantes da execução do Contrato.</w:t>
      </w:r>
    </w:p>
    <w:p>
      <w:pPr>
        <w:pStyle w:val="Normal"/>
        <w:jc w:val="both"/>
        <w:rPr>
          <w:rFonts w:ascii="Times New Roman" w:hAnsi="Times New Roman"/>
          <w:sz w:val="22"/>
          <w:szCs w:val="22"/>
        </w:rPr>
      </w:pPr>
      <w:r>
        <w:rPr>
          <w:rFonts w:ascii="Times New Roman" w:hAnsi="Times New Roman"/>
          <w:sz w:val="22"/>
          <w:szCs w:val="22"/>
        </w:rPr>
        <w:tab/>
        <w:t>4.5</w:t>
      </w:r>
      <w:r>
        <w:rPr>
          <w:rFonts w:ascii="Times New Roman" w:hAnsi="Times New Roman"/>
          <w:b/>
          <w:bCs/>
          <w:sz w:val="22"/>
          <w:szCs w:val="22"/>
        </w:rPr>
        <w:t xml:space="preserve"> -</w:t>
      </w:r>
      <w:r>
        <w:rPr>
          <w:rFonts w:ascii="Times New Roman" w:hAnsi="Times New Roman"/>
          <w:sz w:val="22"/>
          <w:szCs w:val="22"/>
        </w:rPr>
        <w:t xml:space="preserve"> A inadimplência da Contratada, com referência aos encargos referidos no item anterior, não transfere à Contratante a responsabilidade de seu pagamento, nem poderá onerar o objeto do Contrato, ou restringir a execução dos serviços.</w:t>
      </w:r>
    </w:p>
    <w:p>
      <w:pPr>
        <w:pStyle w:val="Normal"/>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4.6</w:t>
      </w:r>
      <w:r>
        <w:rPr>
          <w:rFonts w:ascii="Times New Roman" w:hAnsi="Times New Roman"/>
          <w:b/>
          <w:sz w:val="22"/>
          <w:szCs w:val="22"/>
        </w:rPr>
        <w:t xml:space="preserve"> -</w:t>
      </w:r>
      <w:r>
        <w:rPr>
          <w:rFonts w:ascii="Times New Roman" w:hAnsi="Times New Roman"/>
          <w:bCs/>
          <w:sz w:val="22"/>
          <w:szCs w:val="22"/>
        </w:rPr>
        <w:t xml:space="preserve"> </w:t>
      </w:r>
      <w:r>
        <w:rPr>
          <w:rFonts w:ascii="Times New Roman" w:hAnsi="Times New Roman"/>
          <w:sz w:val="22"/>
          <w:szCs w:val="22"/>
        </w:rPr>
        <w:t>A fiscalização terá direito a exigir dispensa de qualquer dos funcionários da contratada, cuja conduta seja considerada prejudicial ao bom andamento dos trabalhos, sendo que deverá ser atendida no prazo máximo de 48 (quarenta e oito) horas após.</w:t>
      </w:r>
    </w:p>
    <w:p>
      <w:pPr>
        <w:pStyle w:val="Normal"/>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4.7</w:t>
      </w:r>
      <w:r>
        <w:rPr>
          <w:rFonts w:ascii="Times New Roman" w:hAnsi="Times New Roman"/>
          <w:b/>
          <w:sz w:val="22"/>
          <w:szCs w:val="22"/>
        </w:rPr>
        <w:t xml:space="preserve"> -</w:t>
      </w:r>
      <w:r>
        <w:rPr>
          <w:rFonts w:ascii="Times New Roman" w:hAnsi="Times New Roman"/>
          <w:bCs/>
          <w:sz w:val="22"/>
          <w:szCs w:val="22"/>
        </w:rPr>
        <w:t xml:space="preserve"> </w:t>
      </w:r>
      <w:r>
        <w:rPr>
          <w:rFonts w:ascii="Times New Roman" w:hAnsi="Times New Roman"/>
          <w:sz w:val="22"/>
          <w:szCs w:val="22"/>
        </w:rPr>
        <w:t>É absolutamente vedada, por parte do pessoal da Contratada, a execução de serviços que não sejam objeto do presente Edital, e não previamente autorizados pela Administração Municipal.</w:t>
      </w:r>
    </w:p>
    <w:p>
      <w:pPr>
        <w:pStyle w:val="Normal"/>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4.8</w:t>
      </w:r>
      <w:r>
        <w:rPr>
          <w:rFonts w:ascii="Times New Roman" w:hAnsi="Times New Roman"/>
          <w:b/>
          <w:sz w:val="22"/>
          <w:szCs w:val="22"/>
        </w:rPr>
        <w:t xml:space="preserve"> -</w:t>
      </w:r>
      <w:r>
        <w:rPr>
          <w:rFonts w:ascii="Times New Roman" w:hAnsi="Times New Roman"/>
          <w:bCs/>
          <w:sz w:val="22"/>
          <w:szCs w:val="22"/>
        </w:rPr>
        <w:t xml:space="preserve"> </w:t>
      </w:r>
      <w:r>
        <w:rPr>
          <w:rFonts w:ascii="Times New Roman" w:hAnsi="Times New Roman"/>
          <w:sz w:val="22"/>
          <w:szCs w:val="22"/>
        </w:rPr>
        <w:t>Será terminantemente proibido aos empregados fazer catação ou triagem de resíduos dos serviços, de ingerirem bebidas alcoólicas em serviço e de pedirem gratificações ou donativos de qualquer espécie.</w:t>
      </w:r>
    </w:p>
    <w:p>
      <w:pPr>
        <w:pStyle w:val="Normal"/>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4.9</w:t>
      </w:r>
      <w:r>
        <w:rPr>
          <w:rFonts w:ascii="Times New Roman" w:hAnsi="Times New Roman"/>
          <w:b/>
          <w:sz w:val="22"/>
          <w:szCs w:val="22"/>
        </w:rPr>
        <w:t xml:space="preserve"> -</w:t>
      </w:r>
      <w:r>
        <w:rPr>
          <w:rFonts w:ascii="Times New Roman" w:hAnsi="Times New Roman"/>
          <w:bCs/>
          <w:sz w:val="22"/>
          <w:szCs w:val="22"/>
        </w:rPr>
        <w:t xml:space="preserve"> </w:t>
      </w:r>
      <w:r>
        <w:rPr>
          <w:rFonts w:ascii="Times New Roman" w:hAnsi="Times New Roman"/>
          <w:sz w:val="22"/>
          <w:szCs w:val="22"/>
        </w:rPr>
        <w:t>A fiscalização exercerá rigoroso controle em relação à qualidade dos serviços executados, a fim de possibilitarem a aplicação das penalidades previstas, quando desatendidas as disposições a elas relativas.</w:t>
      </w:r>
    </w:p>
    <w:p>
      <w:pPr>
        <w:pStyle w:val="Normal"/>
        <w:jc w:val="both"/>
        <w:rPr>
          <w:rFonts w:ascii="Times New Roman" w:hAnsi="Times New Roman"/>
          <w:sz w:val="22"/>
          <w:szCs w:val="22"/>
        </w:rPr>
      </w:pPr>
      <w:r>
        <w:rPr>
          <w:rFonts w:ascii="Times New Roman" w:hAnsi="Times New Roman"/>
          <w:b/>
          <w:bCs/>
          <w:sz w:val="22"/>
          <w:szCs w:val="22"/>
        </w:rPr>
        <w:tab/>
      </w:r>
      <w:r>
        <w:rPr>
          <w:rFonts w:ascii="Times New Roman" w:hAnsi="Times New Roman"/>
          <w:bCs/>
          <w:sz w:val="22"/>
          <w:szCs w:val="22"/>
        </w:rPr>
        <w:t>4.10</w:t>
      </w:r>
      <w:r>
        <w:rPr>
          <w:rFonts w:ascii="Times New Roman" w:hAnsi="Times New Roman"/>
          <w:b/>
          <w:bCs/>
          <w:sz w:val="22"/>
          <w:szCs w:val="22"/>
        </w:rPr>
        <w:t xml:space="preserve"> - </w:t>
      </w:r>
      <w:r>
        <w:rPr>
          <w:rFonts w:ascii="Times New Roman" w:hAnsi="Times New Roman"/>
          <w:sz w:val="22"/>
          <w:szCs w:val="22"/>
        </w:rPr>
        <w:t>A Contratada se obriga a refazer, às suas expensas, quaisquer serviços em desobediência às Normas Técnicas vigentes, bem como os que não forem aceitos pela Contratante.</w:t>
      </w:r>
    </w:p>
    <w:p>
      <w:pPr>
        <w:pStyle w:val="Normal"/>
        <w:jc w:val="both"/>
        <w:rPr>
          <w:rFonts w:ascii="Times New Roman" w:hAnsi="Times New Roman"/>
          <w:sz w:val="22"/>
          <w:szCs w:val="22"/>
        </w:rPr>
      </w:pPr>
      <w:r>
        <w:rPr>
          <w:rFonts w:ascii="Times New Roman" w:hAnsi="Times New Roman"/>
          <w:b/>
          <w:bCs/>
          <w:sz w:val="22"/>
          <w:szCs w:val="22"/>
        </w:rPr>
        <w:tab/>
      </w:r>
      <w:r>
        <w:rPr>
          <w:rFonts w:ascii="Times New Roman" w:hAnsi="Times New Roman"/>
          <w:bCs/>
          <w:sz w:val="22"/>
          <w:szCs w:val="22"/>
        </w:rPr>
        <w:t>4.11</w:t>
      </w:r>
      <w:r>
        <w:rPr>
          <w:rFonts w:ascii="Times New Roman" w:hAnsi="Times New Roman"/>
          <w:b/>
          <w:bCs/>
          <w:sz w:val="22"/>
          <w:szCs w:val="22"/>
        </w:rPr>
        <w:t xml:space="preserve"> - </w:t>
      </w:r>
      <w:r>
        <w:rPr>
          <w:rFonts w:ascii="Times New Roman" w:hAnsi="Times New Roman"/>
          <w:sz w:val="22"/>
          <w:szCs w:val="22"/>
        </w:rPr>
        <w:t>Compromete-se a empresa Contratada a remover, após a conclusão dos trabalhos, restos de materiais e lixos de qualquer natureza, provenientes dos serviços, objeto da presente licitação, zelando pela preservação do meio ambiente.</w:t>
      </w:r>
    </w:p>
    <w:p>
      <w:pPr>
        <w:pStyle w:val="Normal"/>
        <w:jc w:val="both"/>
        <w:rPr>
          <w:rFonts w:ascii="Times New Roman" w:hAnsi="Times New Roman"/>
          <w:sz w:val="22"/>
          <w:szCs w:val="22"/>
        </w:rPr>
      </w:pPr>
      <w:r>
        <w:rPr>
          <w:rFonts w:ascii="Times New Roman" w:hAnsi="Times New Roman"/>
          <w:b/>
          <w:bCs/>
          <w:sz w:val="22"/>
          <w:szCs w:val="22"/>
        </w:rPr>
        <w:tab/>
      </w:r>
      <w:r>
        <w:rPr>
          <w:rFonts w:ascii="Times New Roman" w:hAnsi="Times New Roman"/>
          <w:bCs/>
          <w:sz w:val="22"/>
          <w:szCs w:val="22"/>
        </w:rPr>
        <w:t>4.12</w:t>
      </w:r>
      <w:r>
        <w:rPr>
          <w:rFonts w:ascii="Times New Roman" w:hAnsi="Times New Roman"/>
          <w:b/>
          <w:bCs/>
          <w:sz w:val="22"/>
          <w:szCs w:val="22"/>
        </w:rPr>
        <w:t xml:space="preserve"> - </w:t>
      </w:r>
      <w:r>
        <w:rPr>
          <w:rFonts w:ascii="Times New Roman" w:hAnsi="Times New Roman"/>
          <w:sz w:val="22"/>
          <w:szCs w:val="22"/>
        </w:rPr>
        <w:t>A Contratada assume cumprir e fazer cumprir todas as Normas Regulamentadoras sobre a Medicina e Segurança do Trabalho.</w:t>
      </w:r>
    </w:p>
    <w:p>
      <w:pPr>
        <w:pStyle w:val="Normal"/>
        <w:jc w:val="both"/>
        <w:rPr>
          <w:rFonts w:ascii="Times New Roman" w:hAnsi="Times New Roman"/>
          <w:sz w:val="22"/>
          <w:szCs w:val="22"/>
        </w:rPr>
      </w:pPr>
      <w:r>
        <w:rPr>
          <w:rFonts w:ascii="Times New Roman" w:hAnsi="Times New Roman"/>
          <w:sz w:val="22"/>
          <w:szCs w:val="22"/>
        </w:rPr>
        <w:t>4.13</w:t>
      </w:r>
      <w:r>
        <w:rPr>
          <w:rFonts w:ascii="Times New Roman" w:hAnsi="Times New Roman"/>
          <w:b/>
          <w:sz w:val="22"/>
          <w:szCs w:val="22"/>
        </w:rPr>
        <w:t xml:space="preserve"> - </w:t>
      </w:r>
      <w:r>
        <w:rPr>
          <w:rFonts w:ascii="Times New Roman" w:hAnsi="Times New Roman"/>
          <w:sz w:val="22"/>
          <w:szCs w:val="22"/>
        </w:rPr>
        <w:t xml:space="preserve">A execução do Contrato será acompanhada e fiscalizada pelo representante da Administração, servidor </w:t>
      </w:r>
      <w:r>
        <w:rPr>
          <w:rFonts w:ascii="Times New Roman" w:hAnsi="Times New Roman"/>
          <w:b/>
          <w:bCs/>
          <w:sz w:val="22"/>
          <w:szCs w:val="22"/>
        </w:rPr>
        <w:t>Emerson Cezar da Silva</w:t>
      </w:r>
      <w:r>
        <w:rPr>
          <w:rFonts w:ascii="Times New Roman" w:hAnsi="Times New Roman"/>
          <w:b/>
          <w:color w:val="000000"/>
          <w:sz w:val="22"/>
          <w:szCs w:val="22"/>
        </w:rPr>
        <w:t>.</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rFonts w:ascii="Times New Roman" w:hAnsi="Times New Roman"/>
          <w:b/>
          <w:b/>
          <w:sz w:val="22"/>
          <w:szCs w:val="22"/>
        </w:rPr>
      </w:pPr>
      <w:r>
        <w:rPr>
          <w:rFonts w:ascii="Times New Roman" w:hAnsi="Times New Roman"/>
          <w:b/>
          <w:sz w:val="22"/>
          <w:szCs w:val="22"/>
        </w:rPr>
      </w:r>
    </w:p>
    <w:p>
      <w:pPr>
        <w:pStyle w:val="Normal"/>
        <w:numPr>
          <w:ilvl w:val="0"/>
          <w:numId w:val="2"/>
        </w:numPr>
        <w:jc w:val="both"/>
        <w:rPr>
          <w:b/>
          <w:b/>
          <w:sz w:val="22"/>
          <w:szCs w:val="22"/>
        </w:rPr>
      </w:pPr>
      <w:r>
        <w:rPr>
          <w:rFonts w:ascii="Times New Roman" w:hAnsi="Times New Roman"/>
          <w:b/>
          <w:sz w:val="22"/>
          <w:szCs w:val="22"/>
        </w:rPr>
        <w:t>DAS INFRAÇOES: PENALIDADES E MULTAS</w:t>
      </w:r>
    </w:p>
    <w:p>
      <w:pPr>
        <w:pStyle w:val="Normal"/>
        <w:ind w:firstLine="708"/>
        <w:jc w:val="both"/>
        <w:rPr>
          <w:rFonts w:ascii="Times New Roman" w:hAnsi="Times New Roman"/>
          <w:sz w:val="22"/>
          <w:szCs w:val="22"/>
        </w:rPr>
      </w:pPr>
      <w:r>
        <w:rPr>
          <w:rFonts w:ascii="Times New Roman" w:hAnsi="Times New Roman"/>
          <w:sz w:val="22"/>
          <w:szCs w:val="22"/>
        </w:rPr>
      </w:r>
    </w:p>
    <w:p>
      <w:pPr>
        <w:pStyle w:val="Normal"/>
        <w:ind w:firstLine="708"/>
        <w:jc w:val="both"/>
        <w:rPr>
          <w:rFonts w:ascii="Times New Roman" w:hAnsi="Times New Roman"/>
          <w:sz w:val="22"/>
          <w:szCs w:val="22"/>
        </w:rPr>
      </w:pPr>
      <w:r>
        <w:rPr>
          <w:rFonts w:ascii="Times New Roman" w:hAnsi="Times New Roman"/>
          <w:sz w:val="22"/>
          <w:szCs w:val="22"/>
        </w:rPr>
        <w:t>5.1 - De conformidade com o estabelecido nos artigos 86 e 87 da Lei Federal Nº 8.666, de 21 de junho de 1993, a licitante que descumprir as condições deste Edital de Licitação poderá a Administração, garantida a previa defesa, aplicar as seguintes penalidades:</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5.1.1 - Multa equivalente a 5% (cinco por cento) do valor total do contrato, para o caso de ocorrer recusa injustificada ou desinteresse para assinatura do mesmo.</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5.1.2 - No caso de atraso ou </w:t>
      </w:r>
      <w:r>
        <w:rPr>
          <w:rFonts w:ascii="Times New Roman" w:hAnsi="Times New Roman"/>
          <w:sz w:val="22"/>
          <w:szCs w:val="22"/>
        </w:rPr>
        <w:t>negligência</w:t>
      </w:r>
      <w:r>
        <w:rPr>
          <w:rFonts w:ascii="Times New Roman" w:hAnsi="Times New Roman"/>
          <w:sz w:val="22"/>
          <w:szCs w:val="22"/>
        </w:rPr>
        <w:t xml:space="preserve"> na execução das obras/serviços, será aplicada multa diária de 0,1% (zero vírgula um por cento) calculado sobre o valor global do contrato, até o 10 (décimo) dia.</w:t>
      </w:r>
    </w:p>
    <w:p>
      <w:pPr>
        <w:pStyle w:val="Normal"/>
        <w:jc w:val="both"/>
        <w:rPr>
          <w:rFonts w:ascii="Times New Roman" w:hAnsi="Times New Roman"/>
          <w:sz w:val="22"/>
          <w:szCs w:val="22"/>
        </w:rPr>
      </w:pPr>
      <w:r>
        <w:rPr>
          <w:rFonts w:ascii="Times New Roman" w:hAnsi="Times New Roman"/>
          <w:sz w:val="22"/>
          <w:szCs w:val="22"/>
        </w:rPr>
        <w:tab/>
        <w:t>5.2 Em caso de inexecução parcial ou total do contrato, a Administração poderá garantida a prévia defesa, aplicar as seguintes sanções:</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5.2.1 – Advertência (prazo de 02 dias para regularizar);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5.2.2 </w:t>
      </w:r>
      <w:r>
        <w:rPr>
          <w:rFonts w:ascii="Times New Roman" w:hAnsi="Times New Roman"/>
          <w:b/>
          <w:sz w:val="22"/>
          <w:szCs w:val="22"/>
        </w:rPr>
        <w:t xml:space="preserve">- </w:t>
      </w:r>
      <w:r>
        <w:rPr>
          <w:rFonts w:ascii="Times New Roman" w:hAnsi="Times New Roman"/>
          <w:sz w:val="22"/>
          <w:szCs w:val="22"/>
        </w:rPr>
        <w:t xml:space="preserve">Multa de 10% (dez por cento) do valor global do Contrato;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5.2.3 - Suspensão temporária do direito de licitar e impedimento de contratar com a Administração pelo prazo de até 02 (dois) anos;</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5.2.4 - Declaração de inidoneidade para licitar ou contratar com a Administração Pública, enquanto perdurarem os motivos determinantes da punição ou até que seja promovida a reabilitação, perante a própria autoridade que aplicou a penalidade;</w:t>
      </w:r>
    </w:p>
    <w:p>
      <w:pPr>
        <w:pStyle w:val="Normal"/>
        <w:ind w:firstLine="708"/>
        <w:jc w:val="both"/>
        <w:rPr>
          <w:rFonts w:ascii="Times New Roman" w:hAnsi="Times New Roman"/>
          <w:sz w:val="22"/>
          <w:szCs w:val="22"/>
        </w:rPr>
      </w:pPr>
      <w:r>
        <w:rPr>
          <w:rFonts w:ascii="Times New Roman" w:hAnsi="Times New Roman"/>
          <w:sz w:val="22"/>
          <w:szCs w:val="22"/>
        </w:rPr>
        <w:t>5.3</w:t>
      </w:r>
      <w:r>
        <w:rPr>
          <w:rFonts w:ascii="Times New Roman" w:hAnsi="Times New Roman"/>
          <w:b/>
          <w:sz w:val="22"/>
          <w:szCs w:val="22"/>
        </w:rPr>
        <w:t xml:space="preserve"> -</w:t>
      </w:r>
      <w:r>
        <w:rPr>
          <w:rFonts w:ascii="Times New Roman" w:hAnsi="Times New Roman"/>
          <w:sz w:val="22"/>
          <w:szCs w:val="22"/>
        </w:rPr>
        <w:t xml:space="preserve"> Os valores das multas serão descontados de qualquer crédito existente no Órgão, não se efetuando qualquer pagamento valores, enquanto não houver a quitação da multa ou enquanto não relevada à penalidade aplicada.</w:t>
      </w:r>
    </w:p>
    <w:p>
      <w:pPr>
        <w:pStyle w:val="Normal"/>
        <w:ind w:firstLine="708"/>
        <w:jc w:val="both"/>
        <w:rPr>
          <w:b/>
          <w:b/>
          <w:sz w:val="22"/>
          <w:szCs w:val="22"/>
        </w:rPr>
      </w:pPr>
      <w:r>
        <w:rPr>
          <w:rFonts w:ascii="Times New Roman" w:hAnsi="Times New Roman"/>
          <w:sz w:val="22"/>
          <w:szCs w:val="22"/>
        </w:rPr>
        <w:t>5.4</w:t>
      </w:r>
      <w:r>
        <w:rPr>
          <w:rFonts w:ascii="Times New Roman" w:hAnsi="Times New Roman"/>
          <w:b/>
          <w:sz w:val="22"/>
          <w:szCs w:val="22"/>
        </w:rPr>
        <w:t xml:space="preserve"> -</w:t>
      </w:r>
      <w:r>
        <w:rPr>
          <w:rFonts w:ascii="Times New Roman" w:hAnsi="Times New Roman"/>
          <w:sz w:val="22"/>
          <w:szCs w:val="22"/>
        </w:rPr>
        <w:t xml:space="preserve"> Não serão aplicadas as multas decorrentes de "casos fortuitos" ou "força maior”, devidamente comprovados.</w:t>
      </w:r>
    </w:p>
    <w:p>
      <w:pPr>
        <w:pStyle w:val="Normal"/>
        <w:jc w:val="both"/>
        <w:rPr>
          <w:rFonts w:ascii="Times New Roman" w:hAnsi="Times New Roman"/>
          <w:b/>
          <w:b/>
          <w:sz w:val="22"/>
          <w:szCs w:val="22"/>
        </w:rPr>
      </w:pPr>
      <w:r>
        <w:rPr>
          <w:rFonts w:ascii="Times New Roman" w:hAnsi="Times New Roman"/>
          <w:b/>
          <w:sz w:val="22"/>
          <w:szCs w:val="22"/>
        </w:rPr>
      </w:r>
    </w:p>
    <w:p>
      <w:pPr>
        <w:pStyle w:val="Normal"/>
        <w:jc w:val="both"/>
        <w:rPr>
          <w:rFonts w:ascii="Times New Roman" w:hAnsi="Times New Roman"/>
          <w:b/>
          <w:b/>
          <w:sz w:val="22"/>
          <w:szCs w:val="22"/>
        </w:rPr>
      </w:pPr>
      <w:r>
        <w:rPr>
          <w:rFonts w:ascii="Times New Roman" w:hAnsi="Times New Roman"/>
          <w:b/>
          <w:sz w:val="22"/>
          <w:szCs w:val="22"/>
        </w:rPr>
      </w:r>
    </w:p>
    <w:p>
      <w:pPr>
        <w:pStyle w:val="Normal"/>
        <w:numPr>
          <w:ilvl w:val="0"/>
          <w:numId w:val="2"/>
        </w:numPr>
        <w:jc w:val="both"/>
        <w:rPr>
          <w:b/>
          <w:b/>
          <w:sz w:val="22"/>
          <w:szCs w:val="22"/>
        </w:rPr>
      </w:pPr>
      <w:r>
        <w:rPr>
          <w:rFonts w:ascii="Times New Roman" w:hAnsi="Times New Roman"/>
          <w:b/>
          <w:sz w:val="22"/>
          <w:szCs w:val="22"/>
        </w:rPr>
        <w:t>DA RESCISÃO</w:t>
      </w:r>
    </w:p>
    <w:p>
      <w:pPr>
        <w:pStyle w:val="Normal"/>
        <w:ind w:firstLine="708"/>
        <w:jc w:val="both"/>
        <w:rPr>
          <w:bCs/>
        </w:rPr>
      </w:pPr>
      <w:r>
        <w:rPr>
          <w:rFonts w:ascii="Times New Roman" w:hAnsi="Times New Roman"/>
          <w:sz w:val="22"/>
          <w:szCs w:val="22"/>
        </w:rPr>
      </w:r>
    </w:p>
    <w:p>
      <w:pPr>
        <w:pStyle w:val="Normal"/>
        <w:ind w:firstLine="708"/>
        <w:jc w:val="both"/>
        <w:rPr>
          <w:rFonts w:ascii="Times New Roman" w:hAnsi="Times New Roman"/>
          <w:sz w:val="22"/>
          <w:szCs w:val="22"/>
        </w:rPr>
      </w:pPr>
      <w:r>
        <w:rPr>
          <w:rFonts w:ascii="Times New Roman" w:hAnsi="Times New Roman"/>
          <w:bCs/>
          <w:sz w:val="22"/>
          <w:szCs w:val="22"/>
        </w:rPr>
        <w:t>6.1- O presente contrato poderá ser rescindido nos seguintes casos:</w:t>
      </w:r>
    </w:p>
    <w:p>
      <w:pPr>
        <w:pStyle w:val="Normal"/>
        <w:jc w:val="both"/>
        <w:rPr>
          <w:rFonts w:ascii="Times New Roman" w:hAnsi="Times New Roman"/>
          <w:bCs/>
          <w:sz w:val="22"/>
          <w:szCs w:val="22"/>
        </w:rPr>
      </w:pPr>
      <w:r>
        <w:rPr>
          <w:rFonts w:ascii="Times New Roman" w:hAnsi="Times New Roman"/>
          <w:bCs/>
          <w:sz w:val="22"/>
          <w:szCs w:val="22"/>
        </w:rPr>
        <w:tab/>
        <w:t>- por ato amigável, havendo interesse público;</w:t>
      </w:r>
    </w:p>
    <w:p>
      <w:pPr>
        <w:pStyle w:val="Normal"/>
        <w:jc w:val="both"/>
        <w:rPr>
          <w:rFonts w:ascii="Times New Roman" w:hAnsi="Times New Roman"/>
          <w:bCs/>
          <w:sz w:val="22"/>
          <w:szCs w:val="22"/>
        </w:rPr>
      </w:pPr>
      <w:r>
        <w:rPr>
          <w:rFonts w:ascii="Times New Roman" w:hAnsi="Times New Roman"/>
          <w:bCs/>
          <w:sz w:val="22"/>
          <w:szCs w:val="22"/>
        </w:rPr>
        <w:tab/>
        <w:t>- por ato unilateral ou escrito do Contratante:</w:t>
      </w:r>
    </w:p>
    <w:p>
      <w:pPr>
        <w:pStyle w:val="Normal"/>
        <w:jc w:val="both"/>
        <w:rPr>
          <w:rFonts w:ascii="Times New Roman" w:hAnsi="Times New Roman"/>
          <w:bCs/>
          <w:sz w:val="22"/>
          <w:szCs w:val="22"/>
        </w:rPr>
      </w:pPr>
      <w:r>
        <w:rPr>
          <w:rFonts w:ascii="Times New Roman" w:hAnsi="Times New Roman"/>
          <w:bCs/>
          <w:sz w:val="22"/>
          <w:szCs w:val="22"/>
        </w:rPr>
        <w:tab/>
        <w:t>- não cumprimento ou cumprimento irregular das obrigações contratuais;</w:t>
      </w:r>
    </w:p>
    <w:p>
      <w:pPr>
        <w:pStyle w:val="Normal"/>
        <w:jc w:val="both"/>
        <w:rPr>
          <w:rFonts w:ascii="Times New Roman" w:hAnsi="Times New Roman"/>
          <w:bCs/>
          <w:sz w:val="22"/>
          <w:szCs w:val="22"/>
        </w:rPr>
      </w:pPr>
      <w:r>
        <w:rPr>
          <w:rFonts w:ascii="Times New Roman" w:hAnsi="Times New Roman"/>
          <w:bCs/>
          <w:sz w:val="22"/>
          <w:szCs w:val="22"/>
        </w:rPr>
        <w:tab/>
        <w:t>- paralisação, sem causa e sem prévia comunicação, dos serviços;</w:t>
      </w:r>
    </w:p>
    <w:p>
      <w:pPr>
        <w:pStyle w:val="Normal"/>
        <w:jc w:val="both"/>
        <w:rPr>
          <w:rFonts w:ascii="Times New Roman" w:hAnsi="Times New Roman"/>
          <w:bCs/>
          <w:sz w:val="22"/>
          <w:szCs w:val="22"/>
        </w:rPr>
      </w:pPr>
      <w:r>
        <w:rPr>
          <w:rFonts w:ascii="Times New Roman" w:hAnsi="Times New Roman"/>
          <w:bCs/>
          <w:sz w:val="22"/>
          <w:szCs w:val="22"/>
        </w:rPr>
        <w:tab/>
        <w:t>- subcontratação total ou parcial do objeto contratado, sem prévia autorização do contratante;</w:t>
      </w:r>
    </w:p>
    <w:p>
      <w:pPr>
        <w:pStyle w:val="Normal"/>
        <w:jc w:val="both"/>
        <w:rPr>
          <w:rFonts w:ascii="Times New Roman" w:hAnsi="Times New Roman"/>
          <w:bCs/>
          <w:sz w:val="22"/>
          <w:szCs w:val="22"/>
        </w:rPr>
      </w:pPr>
      <w:r>
        <w:rPr>
          <w:rFonts w:ascii="Times New Roman" w:hAnsi="Times New Roman"/>
          <w:bCs/>
          <w:sz w:val="22"/>
          <w:szCs w:val="22"/>
        </w:rPr>
        <w:tab/>
        <w:t>- razões de interesse público;</w:t>
      </w:r>
    </w:p>
    <w:p>
      <w:pPr>
        <w:pStyle w:val="Normal"/>
        <w:jc w:val="both"/>
        <w:rPr>
          <w:rFonts w:ascii="Times New Roman" w:hAnsi="Times New Roman"/>
          <w:bCs/>
          <w:sz w:val="22"/>
          <w:szCs w:val="22"/>
        </w:rPr>
      </w:pPr>
      <w:r>
        <w:rPr>
          <w:rFonts w:ascii="Times New Roman" w:hAnsi="Times New Roman"/>
          <w:bCs/>
          <w:sz w:val="22"/>
          <w:szCs w:val="22"/>
        </w:rPr>
        <w:tab/>
        <w:t>- judicialmente, nos termos da legislação processual vigente;</w:t>
      </w:r>
    </w:p>
    <w:p>
      <w:pPr>
        <w:pStyle w:val="Normal"/>
        <w:jc w:val="both"/>
        <w:rPr>
          <w:rFonts w:ascii="Times New Roman" w:hAnsi="Times New Roman"/>
          <w:bCs/>
          <w:sz w:val="22"/>
          <w:szCs w:val="22"/>
        </w:rPr>
      </w:pPr>
      <w:r>
        <w:rPr>
          <w:rFonts w:ascii="Times New Roman" w:hAnsi="Times New Roman"/>
          <w:bCs/>
          <w:sz w:val="22"/>
          <w:szCs w:val="22"/>
        </w:rPr>
        <w:tab/>
        <w:t>- liquidação judicial ou extrajudicial, concordata ou falência da Contratada.</w:t>
      </w:r>
    </w:p>
    <w:p>
      <w:pPr>
        <w:pStyle w:val="Normal"/>
        <w:ind w:firstLine="708"/>
        <w:jc w:val="both"/>
        <w:rPr>
          <w:rFonts w:ascii="Times New Roman" w:hAnsi="Times New Roman"/>
          <w:bCs/>
          <w:sz w:val="22"/>
          <w:szCs w:val="22"/>
        </w:rPr>
      </w:pPr>
      <w:r>
        <w:rPr>
          <w:rFonts w:ascii="Times New Roman" w:hAnsi="Times New Roman"/>
          <w:bCs/>
          <w:sz w:val="22"/>
          <w:szCs w:val="22"/>
        </w:rPr>
        <w:t>6.2- Verificada a infração do contrato, o Contratante notificará a Contratada, para que purgue a mora, no prazo fixado, sem prejuízo de responder por perdas e danos decorrentes dessa mora.</w:t>
      </w:r>
    </w:p>
    <w:p>
      <w:pPr>
        <w:pStyle w:val="Normal"/>
        <w:ind w:firstLine="708"/>
        <w:jc w:val="both"/>
        <w:rPr>
          <w:rFonts w:ascii="Times New Roman" w:hAnsi="Times New Roman"/>
          <w:bCs/>
          <w:sz w:val="22"/>
          <w:szCs w:val="22"/>
        </w:rPr>
      </w:pPr>
      <w:r>
        <w:rPr>
          <w:rFonts w:ascii="Times New Roman" w:hAnsi="Times New Roman"/>
          <w:bCs/>
          <w:sz w:val="22"/>
          <w:szCs w:val="22"/>
        </w:rPr>
        <w:t>6.3 - A Contratada indenizará o Contratante por todos os prejuízos que este vier a causar em decorrência da rescisão deste contrato por inadimplemento de suas obrigações, inclusive, perdas e danos porventura decorrentes para o Município.</w:t>
      </w:r>
    </w:p>
    <w:p>
      <w:pPr>
        <w:pStyle w:val="Normal"/>
        <w:ind w:firstLine="708"/>
        <w:jc w:val="both"/>
        <w:rPr>
          <w:rFonts w:ascii="Times New Roman" w:hAnsi="Times New Roman"/>
          <w:bCs/>
          <w:sz w:val="22"/>
          <w:szCs w:val="22"/>
        </w:rPr>
      </w:pPr>
      <w:r>
        <w:rPr>
          <w:rFonts w:ascii="Times New Roman" w:hAnsi="Times New Roman"/>
          <w:bCs/>
          <w:sz w:val="22"/>
          <w:szCs w:val="22"/>
        </w:rPr>
        <w:t>6.4 - Uma vez rescindido o presente contrato, e desde que ressarcido de todos os prejuízos, o Contratante poderá efetuar à Contratada o pagamento de serviços corretamente executados.</w:t>
      </w:r>
    </w:p>
    <w:p>
      <w:pPr>
        <w:pStyle w:val="Normal"/>
        <w:ind w:firstLine="708"/>
        <w:jc w:val="both"/>
        <w:rPr>
          <w:b/>
          <w:b/>
          <w:sz w:val="22"/>
          <w:szCs w:val="22"/>
        </w:rPr>
      </w:pPr>
      <w:r>
        <w:rPr>
          <w:rFonts w:ascii="Times New Roman" w:hAnsi="Times New Roman"/>
          <w:bCs/>
          <w:sz w:val="22"/>
          <w:szCs w:val="22"/>
        </w:rPr>
        <w:t xml:space="preserve">6.5 - Em caso de procedimento judicial, para a rescisão do contrato, sujeitará a Contratada à multa convencional de 10% (dez por cento) sobre o valor mensal do contrato </w:t>
      </w:r>
      <w:r>
        <w:rPr>
          <w:rFonts w:ascii="Times New Roman" w:hAnsi="Times New Roman"/>
          <w:sz w:val="22"/>
          <w:szCs w:val="22"/>
        </w:rPr>
        <w:t>multiplicado por doze, mais perdas e danos, custas e honorários advocatícios.</w:t>
      </w:r>
    </w:p>
    <w:p>
      <w:pPr>
        <w:pStyle w:val="Normal"/>
        <w:tabs>
          <w:tab w:val="left" w:pos="1778" w:leader="none"/>
        </w:tabs>
        <w:jc w:val="both"/>
        <w:rPr>
          <w:rFonts w:ascii="Times New Roman" w:hAnsi="Times New Roman"/>
          <w:b/>
          <w:b/>
          <w:sz w:val="22"/>
          <w:szCs w:val="22"/>
        </w:rPr>
      </w:pPr>
      <w:r>
        <w:rPr>
          <w:rFonts w:ascii="Times New Roman" w:hAnsi="Times New Roman"/>
          <w:b/>
          <w:sz w:val="22"/>
          <w:szCs w:val="22"/>
        </w:rPr>
      </w:r>
    </w:p>
    <w:p>
      <w:pPr>
        <w:pStyle w:val="Normal"/>
        <w:tabs>
          <w:tab w:val="left" w:pos="1778" w:leader="none"/>
        </w:tabs>
        <w:jc w:val="both"/>
        <w:rPr>
          <w:rFonts w:ascii="Times New Roman" w:hAnsi="Times New Roman"/>
          <w:b/>
          <w:b/>
          <w:sz w:val="22"/>
          <w:szCs w:val="22"/>
        </w:rPr>
      </w:pPr>
      <w:r>
        <w:rPr>
          <w:rFonts w:ascii="Times New Roman" w:hAnsi="Times New Roman"/>
          <w:b/>
          <w:sz w:val="22"/>
          <w:szCs w:val="22"/>
        </w:rPr>
      </w:r>
    </w:p>
    <w:p>
      <w:pPr>
        <w:pStyle w:val="Normal"/>
        <w:numPr>
          <w:ilvl w:val="0"/>
          <w:numId w:val="2"/>
        </w:numPr>
        <w:tabs>
          <w:tab w:val="left" w:pos="1778" w:leader="none"/>
        </w:tabs>
        <w:jc w:val="both"/>
        <w:rPr>
          <w:b/>
          <w:b/>
          <w:sz w:val="22"/>
          <w:szCs w:val="22"/>
        </w:rPr>
      </w:pPr>
      <w:r>
        <w:rPr>
          <w:rFonts w:ascii="Times New Roman" w:hAnsi="Times New Roman"/>
          <w:b/>
          <w:sz w:val="22"/>
          <w:szCs w:val="22"/>
        </w:rPr>
        <w:t>DA DOTAÇAO</w:t>
      </w:r>
    </w:p>
    <w:p>
      <w:pPr>
        <w:pStyle w:val="Normal"/>
        <w:ind w:firstLine="708"/>
        <w:jc w:val="both"/>
        <w:rPr>
          <w:rFonts w:ascii="Times New Roman" w:hAnsi="Times New Roman"/>
          <w:sz w:val="22"/>
          <w:szCs w:val="22"/>
        </w:rPr>
      </w:pPr>
      <w:r>
        <w:rPr>
          <w:rFonts w:ascii="Times New Roman" w:hAnsi="Times New Roman"/>
          <w:sz w:val="22"/>
          <w:szCs w:val="22"/>
        </w:rPr>
      </w:r>
    </w:p>
    <w:p>
      <w:pPr>
        <w:pStyle w:val="Normal"/>
        <w:ind w:firstLine="708"/>
        <w:jc w:val="both"/>
        <w:rPr>
          <w:rFonts w:ascii="Times New Roman" w:hAnsi="Times New Roman"/>
          <w:sz w:val="22"/>
          <w:szCs w:val="22"/>
        </w:rPr>
      </w:pPr>
      <w:r>
        <w:rPr>
          <w:rFonts w:ascii="Times New Roman" w:hAnsi="Times New Roman"/>
          <w:sz w:val="22"/>
          <w:szCs w:val="22"/>
        </w:rPr>
        <w:t>7.1 As despesas decorrentes do presente contrato correrão por conta da seguinte rubrica:</w:t>
      </w:r>
    </w:p>
    <w:p>
      <w:pPr>
        <w:pStyle w:val="Normal"/>
        <w:spacing w:before="0" w:after="40"/>
        <w:rPr>
          <w:rFonts w:ascii="Times New Roman" w:hAnsi="Times New Roman" w:cs="Courier New"/>
          <w:b/>
          <w:b/>
          <w:bCs/>
          <w:sz w:val="22"/>
          <w:szCs w:val="22"/>
        </w:rPr>
      </w:pPr>
      <w:r>
        <w:rPr>
          <w:rFonts w:cs="Courier New" w:ascii="Times New Roman" w:hAnsi="Times New Roman"/>
          <w:b/>
          <w:bCs/>
          <w:sz w:val="22"/>
          <w:szCs w:val="22"/>
        </w:rPr>
        <w:t>07 SECRETARIA MUNICIPAL DE EDUCA</w:t>
      </w:r>
      <w:r>
        <w:rPr>
          <w:rFonts w:cs="Courier New" w:ascii="Times New Roman" w:hAnsi="Times New Roman"/>
          <w:b/>
          <w:bCs/>
          <w:sz w:val="22"/>
          <w:szCs w:val="22"/>
        </w:rPr>
        <w:t>ÇÃ</w:t>
      </w:r>
      <w:r>
        <w:rPr>
          <w:rFonts w:cs="Courier New" w:ascii="Times New Roman" w:hAnsi="Times New Roman"/>
          <w:b/>
          <w:bCs/>
          <w:sz w:val="22"/>
          <w:szCs w:val="22"/>
        </w:rPr>
        <w:t>O</w:t>
      </w:r>
    </w:p>
    <w:p>
      <w:pPr>
        <w:pStyle w:val="Normal"/>
        <w:spacing w:before="0" w:after="40"/>
        <w:rPr>
          <w:rFonts w:ascii="Times New Roman" w:hAnsi="Times New Roman" w:cs="Courier New"/>
          <w:b/>
          <w:b/>
          <w:bCs/>
          <w:sz w:val="22"/>
          <w:szCs w:val="22"/>
        </w:rPr>
      </w:pPr>
      <w:r>
        <w:rPr>
          <w:rFonts w:cs="Courier New" w:ascii="Times New Roman" w:hAnsi="Times New Roman"/>
          <w:b/>
          <w:bCs/>
          <w:sz w:val="22"/>
          <w:szCs w:val="22"/>
        </w:rPr>
        <w:t>12.361.0028 Assist</w:t>
      </w:r>
      <w:r>
        <w:rPr>
          <w:rFonts w:cs="Courier New" w:ascii="Times New Roman" w:hAnsi="Times New Roman"/>
          <w:b/>
          <w:bCs/>
          <w:sz w:val="22"/>
          <w:szCs w:val="22"/>
        </w:rPr>
        <w:t>ê</w:t>
      </w:r>
      <w:r>
        <w:rPr>
          <w:rFonts w:cs="Courier New" w:ascii="Times New Roman" w:hAnsi="Times New Roman"/>
          <w:b/>
          <w:bCs/>
          <w:sz w:val="22"/>
          <w:szCs w:val="22"/>
        </w:rPr>
        <w:t>ncia ao Educando</w:t>
      </w:r>
    </w:p>
    <w:p>
      <w:pPr>
        <w:pStyle w:val="Normal"/>
        <w:spacing w:before="0" w:after="40"/>
        <w:rPr>
          <w:rFonts w:ascii="Times New Roman" w:hAnsi="Times New Roman" w:cs="Courier New"/>
          <w:b/>
          <w:b/>
          <w:bCs/>
          <w:sz w:val="22"/>
          <w:szCs w:val="22"/>
        </w:rPr>
      </w:pPr>
      <w:r>
        <w:rPr>
          <w:rFonts w:cs="Courier New" w:ascii="Times New Roman" w:hAnsi="Times New Roman"/>
          <w:b/>
          <w:bCs/>
          <w:sz w:val="22"/>
          <w:szCs w:val="22"/>
        </w:rPr>
        <w:t>12.361.0028.2042 MANUTEN</w:t>
      </w:r>
      <w:r>
        <w:rPr>
          <w:rFonts w:cs="Courier New" w:ascii="Times New Roman" w:hAnsi="Times New Roman"/>
          <w:b/>
          <w:bCs/>
          <w:sz w:val="22"/>
          <w:szCs w:val="22"/>
        </w:rPr>
        <w:t>ÇÃ</w:t>
      </w:r>
      <w:r>
        <w:rPr>
          <w:rFonts w:cs="Courier New" w:ascii="Times New Roman" w:hAnsi="Times New Roman"/>
          <w:b/>
          <w:bCs/>
          <w:sz w:val="22"/>
          <w:szCs w:val="22"/>
        </w:rPr>
        <w:t>O DAS ATIV. ENSINO FUNDAMENTAL</w:t>
      </w:r>
    </w:p>
    <w:p>
      <w:pPr>
        <w:pStyle w:val="Normal"/>
        <w:spacing w:before="0" w:after="40"/>
        <w:rPr>
          <w:rFonts w:ascii="Times New Roman" w:hAnsi="Times New Roman" w:cs="Courier New"/>
          <w:b/>
          <w:b/>
          <w:bCs/>
          <w:sz w:val="22"/>
          <w:szCs w:val="22"/>
        </w:rPr>
      </w:pPr>
      <w:r>
        <w:rPr>
          <w:rFonts w:cs="Courier New" w:ascii="Times New Roman" w:hAnsi="Times New Roman"/>
          <w:b/>
          <w:bCs/>
          <w:sz w:val="22"/>
          <w:szCs w:val="22"/>
        </w:rPr>
        <w:t>3.4.4.9.0.5100000000 OBRAS E INSTALA</w:t>
      </w:r>
      <w:r>
        <w:rPr>
          <w:rFonts w:cs="Courier New" w:ascii="Times New Roman" w:hAnsi="Times New Roman"/>
          <w:b/>
          <w:bCs/>
          <w:sz w:val="22"/>
          <w:szCs w:val="22"/>
        </w:rPr>
        <w:t>ÇÕ</w:t>
      </w:r>
      <w:r>
        <w:rPr>
          <w:rFonts w:cs="Courier New" w:ascii="Times New Roman" w:hAnsi="Times New Roman"/>
          <w:b/>
          <w:bCs/>
          <w:sz w:val="22"/>
          <w:szCs w:val="22"/>
        </w:rPr>
        <w:t>ES</w:t>
      </w:r>
    </w:p>
    <w:p>
      <w:pPr>
        <w:pStyle w:val="Normal"/>
        <w:tabs>
          <w:tab w:val="left" w:pos="1778" w:leader="none"/>
        </w:tabs>
        <w:jc w:val="both"/>
        <w:rPr>
          <w:rFonts w:ascii="Times New Roman" w:hAnsi="Times New Roman"/>
          <w:b/>
          <w:b/>
          <w:sz w:val="22"/>
          <w:szCs w:val="22"/>
        </w:rPr>
      </w:pPr>
      <w:r>
        <w:rPr>
          <w:rFonts w:ascii="Times New Roman" w:hAnsi="Times New Roman"/>
          <w:b/>
          <w:sz w:val="22"/>
          <w:szCs w:val="22"/>
        </w:rPr>
      </w:r>
    </w:p>
    <w:p>
      <w:pPr>
        <w:pStyle w:val="Normal"/>
        <w:tabs>
          <w:tab w:val="left" w:pos="1778" w:leader="none"/>
        </w:tabs>
        <w:jc w:val="both"/>
        <w:rPr>
          <w:rFonts w:ascii="Times New Roman" w:hAnsi="Times New Roman"/>
          <w:b/>
          <w:b/>
          <w:sz w:val="22"/>
          <w:szCs w:val="22"/>
        </w:rPr>
      </w:pPr>
      <w:r>
        <w:rPr>
          <w:rFonts w:ascii="Times New Roman" w:hAnsi="Times New Roman"/>
          <w:b/>
          <w:sz w:val="22"/>
          <w:szCs w:val="22"/>
        </w:rPr>
      </w:r>
    </w:p>
    <w:p>
      <w:pPr>
        <w:pStyle w:val="Normal"/>
        <w:numPr>
          <w:ilvl w:val="0"/>
          <w:numId w:val="2"/>
        </w:numPr>
        <w:tabs>
          <w:tab w:val="left" w:pos="1778" w:leader="none"/>
        </w:tabs>
        <w:jc w:val="both"/>
        <w:rPr>
          <w:b/>
          <w:b/>
          <w:sz w:val="22"/>
          <w:szCs w:val="22"/>
        </w:rPr>
      </w:pPr>
      <w:r>
        <w:rPr>
          <w:rFonts w:ascii="Times New Roman" w:hAnsi="Times New Roman"/>
          <w:b/>
          <w:sz w:val="22"/>
          <w:szCs w:val="22"/>
        </w:rPr>
        <w:t>DISPOSIÇÕES GERAIS</w:t>
      </w:r>
    </w:p>
    <w:p>
      <w:pPr>
        <w:pStyle w:val="Normal"/>
        <w:jc w:val="both"/>
        <w:rPr>
          <w:rFonts w:ascii="Times New Roman" w:hAnsi="Times New Roman"/>
          <w:sz w:val="22"/>
          <w:szCs w:val="22"/>
        </w:rPr>
      </w:pPr>
      <w:r>
        <w:rPr>
          <w:rFonts w:ascii="Times New Roman" w:hAnsi="Times New Roman"/>
          <w:sz w:val="22"/>
          <w:szCs w:val="22"/>
        </w:rPr>
        <w:tab/>
      </w:r>
    </w:p>
    <w:p>
      <w:pPr>
        <w:pStyle w:val="Normal"/>
        <w:jc w:val="both"/>
        <w:rPr>
          <w:rFonts w:ascii="Times New Roman" w:hAnsi="Times New Roman"/>
          <w:sz w:val="22"/>
          <w:szCs w:val="22"/>
        </w:rPr>
      </w:pPr>
      <w:r>
        <w:rPr>
          <w:rFonts w:ascii="Times New Roman" w:hAnsi="Times New Roman"/>
          <w:sz w:val="22"/>
          <w:szCs w:val="22"/>
        </w:rPr>
        <w:tab/>
        <w:t xml:space="preserve">8.1 - Nenhuma indenização será devida as proponentes em razão da elaboração e/ou apresentação de documentação relativa ao Edital.   </w:t>
      </w:r>
    </w:p>
    <w:p>
      <w:pPr>
        <w:pStyle w:val="Corpodetextorecuado"/>
        <w:spacing w:before="0" w:after="0"/>
        <w:ind w:start="0" w:hanging="0"/>
        <w:jc w:val="both"/>
        <w:rPr>
          <w:b/>
          <w:b/>
          <w:sz w:val="22"/>
          <w:szCs w:val="22"/>
        </w:rPr>
      </w:pPr>
      <w:r>
        <w:rPr>
          <w:rFonts w:ascii="Times New Roman" w:hAnsi="Times New Roman"/>
          <w:sz w:val="22"/>
          <w:szCs w:val="22"/>
        </w:rPr>
        <w:tab/>
        <w:t xml:space="preserve">8.2 - Toda e qualquer modificação somente poderá ser introduzida ao presente contrato, através de aditamento, expressamente autorizado pela autoridade competente.                                            </w:t>
      </w:r>
    </w:p>
    <w:p>
      <w:pPr>
        <w:pStyle w:val="Normal"/>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8.3</w:t>
      </w:r>
      <w:r>
        <w:rPr>
          <w:rFonts w:ascii="Times New Roman" w:hAnsi="Times New Roman"/>
          <w:b/>
          <w:sz w:val="22"/>
          <w:szCs w:val="22"/>
        </w:rPr>
        <w:t xml:space="preserve"> -</w:t>
      </w:r>
      <w:r>
        <w:rPr>
          <w:rFonts w:ascii="Times New Roman" w:hAnsi="Times New Roman"/>
          <w:sz w:val="22"/>
          <w:szCs w:val="22"/>
        </w:rPr>
        <w:t xml:space="preserve"> A proponente vencedora assumira integralmente e exclusivamente todas as responsabilidades no que diz respeito às obrigações fiscais, trabalhistas, previdenciárias e todos os demais encargos que por ventura venham a incidir sobre o objeto do Edital.</w:t>
      </w:r>
    </w:p>
    <w:p>
      <w:pPr>
        <w:pStyle w:val="Normal"/>
        <w:jc w:val="both"/>
        <w:rPr>
          <w:rFonts w:ascii="Times New Roman" w:hAnsi="Times New Roman"/>
          <w:sz w:val="22"/>
          <w:szCs w:val="22"/>
        </w:rPr>
      </w:pPr>
      <w:r>
        <w:rPr>
          <w:rFonts w:ascii="Times New Roman" w:hAnsi="Times New Roman"/>
          <w:sz w:val="22"/>
          <w:szCs w:val="22"/>
        </w:rPr>
        <w:tab/>
        <w:t>8.4 - Onde este Contrato for omisso, prevalecerão os termos da Lei Nº 8.666/93 e alterações posteriores, reservando-se ainda ao Município de Teutônia, o direito de revogar no todo ou em parte o presente Edital, sem que dessa sua decisão possa resultar, em qualquer caso, reclamação ou indenização por parte das proponentes.</w:t>
      </w:r>
    </w:p>
    <w:p>
      <w:pPr>
        <w:pStyle w:val="Normal"/>
        <w:jc w:val="both"/>
        <w:rPr>
          <w:rFonts w:ascii="Times New Roman" w:hAnsi="Times New Roman"/>
          <w:sz w:val="22"/>
          <w:szCs w:val="22"/>
        </w:rPr>
      </w:pPr>
      <w:r>
        <w:rPr>
          <w:rFonts w:ascii="Times New Roman" w:hAnsi="Times New Roman"/>
          <w:sz w:val="22"/>
          <w:szCs w:val="22"/>
        </w:rPr>
        <w:tab/>
        <w:t>8.5 -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 terceiros.</w:t>
      </w:r>
    </w:p>
    <w:p>
      <w:pPr>
        <w:pStyle w:val="Normal"/>
        <w:jc w:val="both"/>
        <w:rPr>
          <w:rFonts w:ascii="Times New Roman" w:hAnsi="Times New Roman"/>
          <w:sz w:val="22"/>
          <w:szCs w:val="22"/>
        </w:rPr>
      </w:pPr>
      <w:r>
        <w:rPr>
          <w:rFonts w:ascii="Times New Roman" w:hAnsi="Times New Roman"/>
          <w:sz w:val="22"/>
          <w:szCs w:val="22"/>
        </w:rPr>
        <w:tab/>
        <w:t>8.6 - As partes elegem o Foro da Comarca de Teutônia - RS, para dirimirem as dúvidas acaso emergentes do presente contrato.</w:t>
      </w:r>
    </w:p>
    <w:p>
      <w:pPr>
        <w:pStyle w:val="Normal"/>
        <w:jc w:val="both"/>
        <w:rPr>
          <w:rFonts w:ascii="Times New Roman" w:hAnsi="Times New Roman"/>
          <w:sz w:val="22"/>
          <w:szCs w:val="22"/>
        </w:rPr>
      </w:pPr>
      <w:r>
        <w:rPr>
          <w:rFonts w:ascii="Times New Roman" w:hAnsi="Times New Roman"/>
          <w:sz w:val="22"/>
          <w:szCs w:val="22"/>
        </w:rPr>
        <w:tab/>
        <w:t>8.7 - O presente contrato obriga os contratantes, seus herdeiros e/ou sucessores, ao integral cumprimento do aqui avençado.</w:t>
      </w:r>
    </w:p>
    <w:p>
      <w:pPr>
        <w:pStyle w:val="Normal"/>
        <w:ind w:firstLine="1418"/>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tab/>
        <w:tab/>
        <w:t>E, por estarem assim, plenamente ajustados, firmam o presente contrato em quatro vias de igual forma e teor, na presença de duas testemunhas instrumentais, para que produza os seus legais e jurídicos efeitos.</w:t>
      </w:r>
    </w:p>
    <w:p>
      <w:pPr>
        <w:pStyle w:val="Normal"/>
        <w:jc w:val="both"/>
        <w:rPr>
          <w:rFonts w:ascii="Times New Roman" w:hAnsi="Times New Roman"/>
          <w:sz w:val="22"/>
          <w:szCs w:val="22"/>
        </w:rPr>
      </w:pPr>
      <w:r>
        <w:rPr>
          <w:rFonts w:ascii="Times New Roman" w:hAnsi="Times New Roman"/>
          <w:sz w:val="22"/>
          <w:szCs w:val="22"/>
        </w:rPr>
      </w:r>
    </w:p>
    <w:p>
      <w:pPr>
        <w:pStyle w:val="Normal"/>
        <w:ind w:start="2124" w:firstLine="708"/>
        <w:jc w:val="end"/>
        <w:rPr>
          <w:rFonts w:ascii="Times New Roman" w:hAnsi="Times New Roman"/>
          <w:sz w:val="22"/>
          <w:szCs w:val="22"/>
        </w:rPr>
      </w:pPr>
      <w:r>
        <w:rPr>
          <w:rFonts w:ascii="Times New Roman" w:hAnsi="Times New Roman"/>
          <w:sz w:val="22"/>
          <w:szCs w:val="22"/>
        </w:rPr>
        <w:t>Teutônia, 1</w:t>
      </w:r>
      <w:r>
        <w:rPr>
          <w:rFonts w:ascii="Times New Roman" w:hAnsi="Times New Roman"/>
          <w:sz w:val="22"/>
          <w:szCs w:val="22"/>
        </w:rPr>
        <w:t>3</w:t>
      </w:r>
      <w:r>
        <w:rPr>
          <w:rFonts w:ascii="Times New Roman" w:hAnsi="Times New Roman"/>
          <w:sz w:val="22"/>
          <w:szCs w:val="22"/>
        </w:rPr>
        <w:t xml:space="preserve"> de </w:t>
      </w:r>
      <w:r>
        <w:rPr>
          <w:rFonts w:ascii="Times New Roman" w:hAnsi="Times New Roman"/>
          <w:sz w:val="22"/>
          <w:szCs w:val="22"/>
        </w:rPr>
        <w:t>març</w:t>
      </w:r>
      <w:r>
        <w:rPr>
          <w:rFonts w:ascii="Times New Roman" w:hAnsi="Times New Roman"/>
          <w:sz w:val="22"/>
          <w:szCs w:val="22"/>
        </w:rPr>
        <w:t>o de 201</w:t>
      </w:r>
      <w:r>
        <w:rPr>
          <w:rFonts w:ascii="Times New Roman" w:hAnsi="Times New Roman"/>
          <w:sz w:val="22"/>
          <w:szCs w:val="22"/>
        </w:rPr>
        <w:t>8</w:t>
      </w:r>
      <w:r>
        <w:rPr>
          <w:rFonts w:ascii="Times New Roman" w:hAnsi="Times New Roman"/>
          <w:sz w:val="22"/>
          <w:szCs w:val="22"/>
        </w:rPr>
        <w:t>.</w:t>
      </w:r>
    </w:p>
    <w:p>
      <w:pPr>
        <w:pStyle w:val="Normal"/>
        <w:ind w:start="708" w:firstLine="708"/>
        <w:jc w:val="both"/>
        <w:rPr>
          <w:rFonts w:ascii="Times New Roman" w:hAnsi="Times New Roman"/>
          <w:sz w:val="22"/>
          <w:szCs w:val="22"/>
        </w:rPr>
      </w:pPr>
      <w:r>
        <w:rPr>
          <w:rFonts w:ascii="Times New Roman" w:hAnsi="Times New Roman"/>
          <w:sz w:val="22"/>
          <w:szCs w:val="22"/>
        </w:rPr>
      </w:r>
    </w:p>
    <w:p>
      <w:pPr>
        <w:pStyle w:val="Normal"/>
        <w:ind w:start="708" w:firstLine="708"/>
        <w:jc w:val="both"/>
        <w:rPr>
          <w:rFonts w:ascii="Times New Roman" w:hAnsi="Times New Roman"/>
          <w:sz w:val="22"/>
          <w:szCs w:val="22"/>
        </w:rPr>
      </w:pPr>
      <w:r>
        <w:rPr>
          <w:rFonts w:ascii="Times New Roman" w:hAnsi="Times New Roman"/>
          <w:sz w:val="22"/>
          <w:szCs w:val="22"/>
        </w:rPr>
      </w:r>
    </w:p>
    <w:p>
      <w:pPr>
        <w:pStyle w:val="Normal"/>
        <w:ind w:start="708" w:firstLine="708"/>
        <w:jc w:val="both"/>
        <w:rPr>
          <w:rFonts w:ascii="Times New Roman" w:hAnsi="Times New Roman"/>
          <w:sz w:val="22"/>
          <w:szCs w:val="22"/>
        </w:rPr>
      </w:pPr>
      <w:r>
        <w:rPr>
          <w:rFonts w:ascii="Times New Roman" w:hAnsi="Times New Roman"/>
          <w:sz w:val="22"/>
          <w:szCs w:val="22"/>
        </w:rPr>
      </w:r>
    </w:p>
    <w:p>
      <w:pPr>
        <w:pStyle w:val="Normal"/>
        <w:ind w:start="708" w:firstLine="708"/>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tab/>
      </w:r>
    </w:p>
    <w:p>
      <w:pPr>
        <w:pStyle w:val="Normal"/>
        <w:jc w:val="both"/>
        <w:rPr>
          <w:rFonts w:ascii="Times New Roman" w:hAnsi="Times New Roman"/>
          <w:sz w:val="22"/>
          <w:szCs w:val="22"/>
        </w:rPr>
      </w:pPr>
      <w:r>
        <w:rPr>
          <w:rFonts w:ascii="Times New Roman" w:hAnsi="Times New Roman"/>
          <w:sz w:val="22"/>
          <w:szCs w:val="22"/>
        </w:rPr>
        <w:tab/>
        <w:t xml:space="preserve">    CONTRATANTE </w:t>
        <w:tab/>
        <w:tab/>
        <w:tab/>
        <w:tab/>
        <w:t xml:space="preserve">                         CONTRATADA</w:t>
      </w:r>
    </w:p>
    <w:p>
      <w:pPr>
        <w:pStyle w:val="Normal"/>
        <w:jc w:val="both"/>
        <w:rPr>
          <w:sz w:val="22"/>
          <w:szCs w:val="22"/>
        </w:rPr>
      </w:pPr>
      <w:r>
        <w:rPr>
          <w:rFonts w:ascii="Times New Roman" w:hAnsi="Times New Roman"/>
          <w:sz w:val="22"/>
          <w:szCs w:val="22"/>
        </w:rPr>
        <w:t xml:space="preserve">        </w:t>
      </w:r>
      <w:r>
        <w:rPr>
          <w:rFonts w:ascii="Times New Roman" w:hAnsi="Times New Roman"/>
          <w:sz w:val="22"/>
          <w:szCs w:val="22"/>
        </w:rPr>
        <w:t>MUNICÍPIO DE TEUTÔNIA</w:t>
        <w:tab/>
        <w:tab/>
        <w:t xml:space="preserve">   </w:t>
        <w:tab/>
        <w:t xml:space="preserve">        DAMMANN TRANSPORTES LTDA</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JONATAN BRÖNSTRUP</w:t>
      </w:r>
      <w:r>
        <w:rPr>
          <w:rFonts w:ascii="Times New Roman" w:hAnsi="Times New Roman"/>
          <w:sz w:val="22"/>
          <w:szCs w:val="22"/>
          <w:lang w:val="en-US"/>
        </w:rPr>
        <w:t xml:space="preserve">                       </w:t>
        <w:tab/>
        <w:t xml:space="preserve">                      </w:t>
      </w:r>
      <w:r>
        <w:rPr>
          <w:rFonts w:ascii="Times New Roman" w:hAnsi="Times New Roman"/>
          <w:sz w:val="22"/>
          <w:szCs w:val="22"/>
        </w:rPr>
        <w:t>ANTENOR ALBERTO DAMMANN</w:t>
      </w:r>
    </w:p>
    <w:p>
      <w:pPr>
        <w:pStyle w:val="Normal"/>
        <w:jc w:val="both"/>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PREFEITO MUNICIPAL</w:t>
        <w:tab/>
        <w:tab/>
        <w:t xml:space="preserve">      </w:t>
        <w:tab/>
        <w:t xml:space="preserve">      </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t>TESTEMUNHAS:</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t>________________________                                                    _________________________</w:t>
      </w:r>
    </w:p>
    <w:p>
      <w:pPr>
        <w:pStyle w:val="Normal"/>
        <w:rPr>
          <w:rFonts w:ascii="Times New Roman" w:hAnsi="Times New Roman"/>
          <w:sz w:val="22"/>
          <w:szCs w:val="22"/>
        </w:rPr>
      </w:pPr>
      <w:r>
        <w:rPr>
          <w:rFonts w:ascii="Times New Roman" w:hAnsi="Times New Roman"/>
          <w:sz w:val="22"/>
          <w:szCs w:val="22"/>
        </w:rPr>
        <w:t>Nº CPF</w:t>
        <w:tab/>
        <w:tab/>
        <w:tab/>
        <w:tab/>
        <w:tab/>
        <w:tab/>
        <w:tab/>
        <w:t xml:space="preserve">                   Nº CPF</w:t>
      </w:r>
    </w:p>
    <w:p>
      <w:pPr>
        <w:pStyle w:val="Normal"/>
        <w:rPr>
          <w:rFonts w:ascii="Times New Roman" w:hAnsi="Times New Roman"/>
          <w:sz w:val="22"/>
          <w:szCs w:val="22"/>
        </w:rPr>
      </w:pPr>
      <w:r>
        <w:rPr>
          <w:rFonts w:ascii="Times New Roman" w:hAnsi="Times New Roman"/>
          <w:sz w:val="22"/>
          <w:szCs w:val="22"/>
        </w:rPr>
      </w:r>
    </w:p>
    <w:sectPr>
      <w:type w:val="nextPage"/>
      <w:pgSz w:w="11906" w:h="16838"/>
      <w:pgMar w:left="1701" w:right="1134" w:header="0" w:top="226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0"/>
      <w:lvlJc w:val="start"/>
      <w:pPr>
        <w:tabs>
          <w:tab w:val="num" w:pos="480"/>
        </w:tabs>
        <w:ind w:start="480" w:hanging="480"/>
      </w:pPr>
      <w:rPr/>
    </w:lvl>
    <w:lvl w:ilvl="1">
      <w:start w:val="1"/>
      <w:numFmt w:val="decimal"/>
      <w:lvlText w:val="%1.%2"/>
      <w:lvlJc w:val="start"/>
      <w:pPr>
        <w:tabs>
          <w:tab w:val="num" w:pos="1188"/>
        </w:tabs>
        <w:ind w:start="1188" w:hanging="480"/>
      </w:pPr>
      <w:rPr/>
    </w:lvl>
    <w:lvl w:ilvl="2">
      <w:start w:val="1"/>
      <w:numFmt w:val="decimal"/>
      <w:lvlText w:val="%1.%2.%3"/>
      <w:lvlJc w:val="start"/>
      <w:pPr>
        <w:tabs>
          <w:tab w:val="num" w:pos="2136"/>
        </w:tabs>
        <w:ind w:start="2136" w:hanging="720"/>
      </w:pPr>
      <w:rPr/>
    </w:lvl>
    <w:lvl w:ilvl="3">
      <w:start w:val="1"/>
      <w:numFmt w:val="decimal"/>
      <w:lvlText w:val="%1.%2.%3.%4"/>
      <w:lvlJc w:val="start"/>
      <w:pPr>
        <w:tabs>
          <w:tab w:val="num" w:pos="2844"/>
        </w:tabs>
        <w:ind w:start="2844" w:hanging="720"/>
      </w:pPr>
      <w:rPr/>
    </w:lvl>
    <w:lvl w:ilvl="4">
      <w:start w:val="1"/>
      <w:numFmt w:val="decimal"/>
      <w:lvlText w:val="%1.%2.%3.%4.%5"/>
      <w:lvlJc w:val="start"/>
      <w:pPr>
        <w:tabs>
          <w:tab w:val="num" w:pos="3912"/>
        </w:tabs>
        <w:ind w:start="3912" w:hanging="1080"/>
      </w:pPr>
      <w:rPr/>
    </w:lvl>
    <w:lvl w:ilvl="5">
      <w:start w:val="1"/>
      <w:numFmt w:val="decimal"/>
      <w:lvlText w:val="%1.%2.%3.%4.%5.%6"/>
      <w:lvlJc w:val="start"/>
      <w:pPr>
        <w:tabs>
          <w:tab w:val="num" w:pos="4620"/>
        </w:tabs>
        <w:ind w:start="4620" w:hanging="1080"/>
      </w:pPr>
      <w:rPr/>
    </w:lvl>
    <w:lvl w:ilvl="6">
      <w:start w:val="1"/>
      <w:numFmt w:val="decimal"/>
      <w:lvlText w:val="%1.%2.%3.%4.%5.%6.%7"/>
      <w:lvlJc w:val="start"/>
      <w:pPr>
        <w:tabs>
          <w:tab w:val="num" w:pos="5688"/>
        </w:tabs>
        <w:ind w:start="5688" w:hanging="1440"/>
      </w:pPr>
      <w:rPr/>
    </w:lvl>
    <w:lvl w:ilvl="7">
      <w:start w:val="1"/>
      <w:numFmt w:val="decimal"/>
      <w:lvlText w:val="%1.%2.%3.%4.%5.%6.%7.%8"/>
      <w:lvlJc w:val="start"/>
      <w:pPr>
        <w:tabs>
          <w:tab w:val="num" w:pos="6396"/>
        </w:tabs>
        <w:ind w:start="6396" w:hanging="1440"/>
      </w:pPr>
      <w:rPr/>
    </w:lvl>
    <w:lvl w:ilvl="8">
      <w:start w:val="1"/>
      <w:numFmt w:val="decimal"/>
      <w:lvlText w:val="%1.%2.%3.%4.%5.%6.%7.%8.%9"/>
      <w:lvlJc w:val="start"/>
      <w:pPr>
        <w:tabs>
          <w:tab w:val="num" w:pos="7464"/>
        </w:tabs>
        <w:ind w:start="7464" w:hanging="1800"/>
      </w:pPr>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pt-BR"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t-BR" w:bidi="ar-SA" w:eastAsia="zh-CN"/>
    </w:rPr>
  </w:style>
  <w:style w:type="paragraph" w:styleId="Ttulo1">
    <w:name w:val="Heading 1"/>
    <w:basedOn w:val="Normal"/>
    <w:next w:val="Normal"/>
    <w:qFormat/>
    <w:pPr>
      <w:keepNext w:val="true"/>
      <w:numPr>
        <w:ilvl w:val="0"/>
        <w:numId w:val="1"/>
      </w:numPr>
      <w:jc w:val="end"/>
      <w:outlineLvl w:val="0"/>
    </w:pPr>
    <w:rPr>
      <w:szCs w:val="20"/>
    </w:rPr>
  </w:style>
  <w:style w:type="character" w:styleId="WW8Num1z0">
    <w:name w:val="WW8Num1z0"/>
    <w:qFormat/>
    <w:rPr/>
  </w:style>
  <w:style w:type="character" w:styleId="Fontepargpadro">
    <w:name w:val="Fonte parág. padrão"/>
    <w:qFormat/>
    <w:rPr/>
  </w:style>
  <w:style w:type="character" w:styleId="Ttulo1Char">
    <w:name w:val="Título 1 Char"/>
    <w:basedOn w:val="Fontepargpadro"/>
    <w:qFormat/>
    <w:rPr>
      <w:rFonts w:ascii="Times New Roman" w:hAnsi="Times New Roman" w:eastAsia="Times New Roman" w:cs="Times New Roman"/>
      <w:sz w:val="24"/>
      <w:szCs w:val="20"/>
    </w:rPr>
  </w:style>
  <w:style w:type="character" w:styleId="RecuodecorpodetextoChar">
    <w:name w:val="Recuo de corpo de texto Char"/>
    <w:basedOn w:val="Fontepargpadro"/>
    <w:qFormat/>
    <w:rPr>
      <w:rFonts w:ascii="Times New Roman" w:hAnsi="Times New Roman" w:eastAsia="Times New Roman" w:cs="Times New Roman"/>
      <w:sz w:val="20"/>
      <w:szCs w:val="20"/>
    </w:rPr>
  </w:style>
  <w:style w:type="character" w:styleId="CorpodetextoChar">
    <w:name w:val="Corpo de texto Char"/>
    <w:basedOn w:val="Fontepargpadro"/>
    <w:qFormat/>
    <w:rPr>
      <w:rFonts w:ascii="Times New Roman" w:hAnsi="Times New Roman" w:eastAsia="Times New Roman" w:cs="Times New Roman"/>
      <w:sz w:val="24"/>
      <w:szCs w:val="24"/>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jc w:val="both"/>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mmarcadores">
    <w:name w:val="Com marcadores"/>
    <w:basedOn w:val="Normal"/>
    <w:qFormat/>
    <w:pPr>
      <w:tabs>
        <w:tab w:val="left" w:pos="566" w:leader="none"/>
      </w:tabs>
      <w:overflowPunct w:val="false"/>
      <w:autoSpaceDE w:val="false"/>
      <w:jc w:val="both"/>
      <w:textAlignment w:val="baseline"/>
    </w:pPr>
    <w:rPr>
      <w:b/>
    </w:rPr>
  </w:style>
  <w:style w:type="paragraph" w:styleId="Corpodetextorecuado">
    <w:name w:val="Body Text Indent"/>
    <w:basedOn w:val="Normal"/>
    <w:pPr>
      <w:spacing w:before="0" w:after="120"/>
      <w:ind w:start="283" w:hanging="0"/>
    </w:pPr>
    <w:rPr>
      <w:sz w:val="20"/>
      <w:szCs w:val="20"/>
    </w:rPr>
  </w:style>
  <w:style w:type="paragraph" w:styleId="BodyTextIndent3">
    <w:name w:val="Body Text Indent 3"/>
    <w:basedOn w:val="Normal"/>
    <w:qFormat/>
    <w:pPr>
      <w:ind w:start="720" w:hanging="0"/>
      <w:jc w:val="both"/>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76</TotalTime>
  <Application>LibreOffice/6.0.2.1$Windows_X86_64 LibreOffice_project/f7f06a8f319e4b62f9bc5095aa112a65d2f3ac89</Application>
  <Pages>5</Pages>
  <Words>2048</Words>
  <Characters>11504</Characters>
  <CharactersWithSpaces>13933</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2016-08-15T14:48:00Z</dcterms:created>
  <dc:creator>licita</dc:creator>
  <dc:description/>
  <dc:language>pt-BR</dc:language>
  <cp:lastModifiedBy/>
  <cp:lastPrinted>2018-03-13T16:35:24Z</cp:lastPrinted>
  <dcterms:modified xsi:type="dcterms:W3CDTF">2018-03-13T16:34:40Z</dcterms:modified>
  <cp:revision>9</cp:revision>
  <dc:subject/>
  <dc:title/>
</cp:coreProperties>
</file>